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5D36" w14:textId="77777777" w:rsidR="00D52D40" w:rsidRPr="00741B81" w:rsidRDefault="006A7611" w:rsidP="00741B81">
      <w:pPr>
        <w:pStyle w:val="Title"/>
      </w:pPr>
      <w:r w:rsidRPr="00741B81">
        <w:t xml:space="preserve">Information and Communication Technology </w:t>
      </w:r>
      <w:r w:rsidR="00E45B65" w:rsidRPr="00741B81">
        <w:t xml:space="preserve">(ICT) </w:t>
      </w:r>
      <w:r w:rsidRPr="00741B81">
        <w:t>Policy</w:t>
      </w:r>
    </w:p>
    <w:p w14:paraId="56D5C0F9" w14:textId="77777777" w:rsidR="00D52D40" w:rsidRPr="00741B81" w:rsidRDefault="006A7611" w:rsidP="00741B81">
      <w:pPr>
        <w:pStyle w:val="Mandatory"/>
      </w:pPr>
      <w:r w:rsidRPr="00741B81">
        <w:t xml:space="preserve">Best Practice </w:t>
      </w:r>
      <w:r w:rsidR="00D52D40" w:rsidRPr="00741B81">
        <w:t>– Quality Area 7</w:t>
      </w:r>
    </w:p>
    <w:p w14:paraId="615900EC" w14:textId="77777777" w:rsidR="00D52D40" w:rsidRPr="006A7611" w:rsidRDefault="006A7611" w:rsidP="00741B81">
      <w:pPr>
        <w:pStyle w:val="Heading1"/>
      </w:pPr>
      <w:r w:rsidRPr="006A7611">
        <w:t>PURPOSE</w:t>
      </w:r>
    </w:p>
    <w:p w14:paraId="2E85503A" w14:textId="77777777" w:rsidR="006A7611" w:rsidRDefault="006A7611" w:rsidP="00741B81">
      <w:pPr>
        <w:pStyle w:val="BodyText3ptAfter"/>
      </w:pPr>
      <w:r>
        <w:t xml:space="preserve">This policy will provide guidelines to ensure that all users of information and communication technology (ICT) at </w:t>
      </w:r>
      <w:fldSimple w:instr=" DOCPROPERTY  Company  \* MERGEFORMAT ">
        <w:r w:rsidR="00475695">
          <w:t>Eltham South Preschool</w:t>
        </w:r>
      </w:fldSimple>
      <w:r w:rsidRPr="007621D7">
        <w:t xml:space="preserve"> </w:t>
      </w:r>
      <w:r w:rsidRPr="00C913D1">
        <w:t>o</w:t>
      </w:r>
      <w:r>
        <w:t xml:space="preserve">r on behalf of </w:t>
      </w:r>
      <w:fldSimple w:instr=" DOCPROPERTY  Company  \* MERGEFORMAT ">
        <w:r w:rsidR="00475695">
          <w:t>Eltham South Preschool</w:t>
        </w:r>
      </w:fldSimple>
      <w:r>
        <w:t>:</w:t>
      </w:r>
    </w:p>
    <w:p w14:paraId="4B638987" w14:textId="77777777" w:rsidR="006A7611" w:rsidRDefault="006A7611" w:rsidP="00F80149">
      <w:pPr>
        <w:pStyle w:val="Bullets1"/>
        <w:ind w:left="284" w:hanging="284"/>
      </w:pPr>
      <w:r>
        <w:t>understand and follow procedures to ensure the safe and appropriate use of ICT at the service, including maintaining secure storage of information</w:t>
      </w:r>
    </w:p>
    <w:p w14:paraId="449FCC52" w14:textId="77777777"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14:paraId="416E3C2E" w14:textId="77777777" w:rsidR="006A7611" w:rsidRDefault="006A7611" w:rsidP="00F80149">
      <w:pPr>
        <w:pStyle w:val="Bullets1"/>
        <w:ind w:left="284" w:hanging="284"/>
      </w:pPr>
      <w:r>
        <w:t>are aware that only those persons authorised by the Approved Provider are permitt</w:t>
      </w:r>
      <w:r w:rsidR="00E45B65">
        <w:t>ed to access ICT at the service</w:t>
      </w:r>
    </w:p>
    <w:p w14:paraId="3D079B1C" w14:textId="77777777" w:rsidR="006A7611" w:rsidRPr="00CF1774" w:rsidRDefault="006A7611" w:rsidP="00F80149">
      <w:pPr>
        <w:pStyle w:val="Bullets1"/>
        <w:ind w:left="284" w:hanging="284"/>
      </w:pPr>
      <w:r>
        <w:t>understand what constitutes illegal and inappropriate use of ICT facilities and avoid such activities</w:t>
      </w:r>
      <w:r w:rsidRPr="00407DB1">
        <w:t>.</w:t>
      </w:r>
    </w:p>
    <w:p w14:paraId="67D65850" w14:textId="77777777" w:rsidR="006A7611" w:rsidRPr="00741B81" w:rsidRDefault="006A7611" w:rsidP="00741B81">
      <w:pPr>
        <w:pStyle w:val="Heading1"/>
      </w:pPr>
      <w:r w:rsidRPr="00741B81">
        <w:t>Policy statement</w:t>
      </w:r>
    </w:p>
    <w:p w14:paraId="2506D86B" w14:textId="77777777" w:rsidR="006A7611" w:rsidRPr="00741B81" w:rsidRDefault="006A7611" w:rsidP="00741B81">
      <w:pPr>
        <w:pStyle w:val="Heading2"/>
      </w:pPr>
      <w:r w:rsidRPr="00741B81">
        <w:t>Values</w:t>
      </w:r>
    </w:p>
    <w:p w14:paraId="12A9552B" w14:textId="77777777" w:rsidR="006A7611" w:rsidRDefault="00015BDE" w:rsidP="00741B81">
      <w:pPr>
        <w:pStyle w:val="BodyText3ptAfter"/>
      </w:pPr>
      <w:fldSimple w:instr=" DOCPROPERTY  Company  \* MERGEFORMAT ">
        <w:r w:rsidR="00475695">
          <w:t>Eltham South Preschool</w:t>
        </w:r>
      </w:fldSimple>
      <w:r w:rsidR="006A7611">
        <w:rPr>
          <w:b/>
        </w:rPr>
        <w:t xml:space="preserve"> </w:t>
      </w:r>
      <w:r w:rsidR="006A7611">
        <w:t>is committed to:</w:t>
      </w:r>
    </w:p>
    <w:p w14:paraId="0535135D" w14:textId="77777777"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14:paraId="603487DD" w14:textId="77777777"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14:paraId="5A4D0226" w14:textId="77777777"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14:paraId="575855FA" w14:textId="77777777"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14:paraId="72E7406B" w14:textId="77777777" w:rsidR="006A7611" w:rsidRPr="00CF1774" w:rsidRDefault="006A7611" w:rsidP="00A55BDD">
      <w:pPr>
        <w:pStyle w:val="Bullets1"/>
        <w:ind w:left="284" w:hanging="284"/>
        <w:rPr>
          <w:szCs w:val="24"/>
        </w:rPr>
      </w:pPr>
      <w:r>
        <w:t>p</w:t>
      </w:r>
      <w:r w:rsidRPr="006E28B3">
        <w:t xml:space="preserve">roviding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14:paraId="2C9F3897" w14:textId="77777777" w:rsidR="006A7611" w:rsidRPr="00741B81" w:rsidRDefault="006A7611" w:rsidP="00741B81">
      <w:pPr>
        <w:pStyle w:val="Heading2"/>
      </w:pPr>
      <w:r w:rsidRPr="00741B81">
        <w:t>Scope</w:t>
      </w:r>
    </w:p>
    <w:p w14:paraId="734ACC19" w14:textId="77777777"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w:t>
      </w:r>
      <w:r w:rsidR="007A37E2">
        <w:rPr>
          <w:shd w:val="clear" w:color="auto" w:fill="FFFFFF"/>
        </w:rPr>
        <w:t xml:space="preserve">Persons with Management and Control, </w:t>
      </w:r>
      <w:r w:rsidRPr="007621D7">
        <w:rPr>
          <w:shd w:val="clear" w:color="auto" w:fill="FFFFFF"/>
        </w:rPr>
        <w:t>Nominated Supe</w:t>
      </w:r>
      <w:r w:rsidR="007A37E2">
        <w:rPr>
          <w:shd w:val="clear" w:color="auto" w:fill="FFFFFF"/>
        </w:rPr>
        <w:t>rvisor, Persons in Day to Day Charge</w:t>
      </w:r>
      <w:r w:rsidRPr="007621D7">
        <w:rPr>
          <w:shd w:val="clear" w:color="auto" w:fill="FFFFFF"/>
        </w:rPr>
        <w:t xml:space="preserve">, educators, staff, students on placement and volunteers at </w:t>
      </w:r>
      <w:fldSimple w:instr=" DOCPROPERTY  Company  \* MERGEFORMAT ">
        <w:r w:rsidR="00475695">
          <w:t>Eltham South Preschool</w:t>
        </w:r>
      </w:fldSimple>
      <w:r w:rsidRPr="007621D7">
        <w:rPr>
          <w:shd w:val="clear" w:color="auto" w:fill="FFFFFF"/>
        </w:rPr>
        <w:t>.</w:t>
      </w:r>
      <w:r w:rsidR="00117DD7">
        <w:rPr>
          <w:shd w:val="clear" w:color="auto" w:fill="FFFFFF"/>
        </w:rPr>
        <w:t xml:space="preserve"> </w:t>
      </w:r>
      <w:r w:rsidRPr="007621D7">
        <w:rPr>
          <w:shd w:val="clear" w:color="auto" w:fill="FFFFFF"/>
        </w:rPr>
        <w:t xml:space="preserve">This policy does </w:t>
      </w:r>
      <w:r w:rsidRPr="00325E64">
        <w:rPr>
          <w:b/>
          <w:shd w:val="clear" w:color="auto" w:fill="FFFFFF"/>
        </w:rPr>
        <w:t>not</w:t>
      </w:r>
      <w:r w:rsidRPr="007621D7">
        <w:rPr>
          <w:shd w:val="clear" w:color="auto" w:fill="FFFFFF"/>
        </w:rPr>
        <w:t xml:space="preserve"> </w:t>
      </w:r>
      <w:r>
        <w:rPr>
          <w:shd w:val="clear" w:color="auto" w:fill="FFFFFF"/>
        </w:rPr>
        <w:t>apply to</w:t>
      </w:r>
      <w:r w:rsidRPr="007621D7">
        <w:rPr>
          <w:shd w:val="clear" w:color="auto" w:fill="FFFFFF"/>
        </w:rPr>
        <w:t xml:space="preserve"> children. Where services are using ICT within their educational programs</w:t>
      </w:r>
      <w:r>
        <w:rPr>
          <w:shd w:val="clear" w:color="auto" w:fill="FFFFFF"/>
        </w:rPr>
        <w:t>,</w:t>
      </w:r>
      <w:r w:rsidRPr="007621D7">
        <w:rPr>
          <w:shd w:val="clear" w:color="auto" w:fill="FFFFFF"/>
        </w:rPr>
        <w:t xml:space="preserve"> they </w:t>
      </w:r>
      <w:r>
        <w:rPr>
          <w:shd w:val="clear" w:color="auto" w:fill="FFFFFF"/>
        </w:rPr>
        <w:t>should</w:t>
      </w:r>
      <w:r w:rsidRPr="007621D7">
        <w:rPr>
          <w:shd w:val="clear" w:color="auto" w:fill="FFFFFF"/>
        </w:rPr>
        <w:t xml:space="preserve"> develop a separate policy</w:t>
      </w:r>
      <w:r>
        <w:rPr>
          <w:shd w:val="clear" w:color="auto" w:fill="FFFFFF"/>
        </w:rPr>
        <w:t xml:space="preserve"> concerning the use of ICT by children</w:t>
      </w:r>
      <w:r w:rsidRPr="007621D7">
        <w:rPr>
          <w:shd w:val="clear" w:color="auto" w:fill="FFFFFF"/>
        </w:rPr>
        <w:t>.</w:t>
      </w:r>
    </w:p>
    <w:p w14:paraId="1784D3B8" w14:textId="77777777"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14:paraId="5DBAFE67" w14:textId="77777777" w:rsidR="006A7611" w:rsidRPr="003E3839" w:rsidRDefault="006A7611" w:rsidP="00F9240C">
      <w:pPr>
        <w:pStyle w:val="Bullets1"/>
        <w:ind w:left="284" w:hanging="284"/>
      </w:pPr>
      <w:r>
        <w:t>i</w:t>
      </w:r>
      <w:r w:rsidR="00E45B65">
        <w:t>nternet usage</w:t>
      </w:r>
    </w:p>
    <w:p w14:paraId="69BE96F9" w14:textId="77777777" w:rsidR="006A7611" w:rsidRPr="003E3839" w:rsidRDefault="006A7611" w:rsidP="00F9240C">
      <w:pPr>
        <w:pStyle w:val="Bullets1"/>
        <w:ind w:left="284" w:hanging="284"/>
      </w:pPr>
      <w:r w:rsidRPr="003E3839">
        <w:t xml:space="preserve">electronic mail </w:t>
      </w:r>
      <w:r w:rsidR="00E45B65">
        <w:t>(email)</w:t>
      </w:r>
    </w:p>
    <w:p w14:paraId="4FB2BB54" w14:textId="77777777" w:rsidR="006A7611" w:rsidRPr="003E3839" w:rsidRDefault="006A7611" w:rsidP="00F9240C">
      <w:pPr>
        <w:pStyle w:val="Bullets1"/>
        <w:ind w:left="284" w:hanging="284"/>
      </w:pPr>
      <w:r>
        <w:t>e</w:t>
      </w:r>
      <w:r w:rsidRPr="003E3839">
        <w:t>lectronic bulletins/notice boards</w:t>
      </w:r>
    </w:p>
    <w:p w14:paraId="16C95C6F" w14:textId="77777777" w:rsidR="006A7611" w:rsidRPr="003E3839" w:rsidRDefault="006A7611" w:rsidP="00F9240C">
      <w:pPr>
        <w:pStyle w:val="Bullets1"/>
        <w:ind w:left="284" w:hanging="284"/>
      </w:pPr>
      <w:r>
        <w:t>e</w:t>
      </w:r>
      <w:r w:rsidRPr="003E3839">
        <w:t>l</w:t>
      </w:r>
      <w:r w:rsidR="00E45B65">
        <w:t>ectronic discussion/news groups</w:t>
      </w:r>
    </w:p>
    <w:p w14:paraId="45EBDCC6" w14:textId="77777777" w:rsidR="006A7611" w:rsidRPr="003E3839" w:rsidRDefault="006A7611" w:rsidP="00F9240C">
      <w:pPr>
        <w:pStyle w:val="Bullets1"/>
        <w:ind w:left="284" w:hanging="284"/>
      </w:pPr>
      <w:r>
        <w:t>w</w:t>
      </w:r>
      <w:r w:rsidR="00E45B65">
        <w:t>eblogs (blogs)</w:t>
      </w:r>
    </w:p>
    <w:p w14:paraId="04817897" w14:textId="77777777" w:rsidR="006A7611" w:rsidRPr="00D031A4" w:rsidRDefault="006A7611" w:rsidP="00F9240C">
      <w:pPr>
        <w:pStyle w:val="Bullets1"/>
        <w:ind w:left="284" w:hanging="284"/>
      </w:pPr>
      <w:r>
        <w:t>s</w:t>
      </w:r>
      <w:r w:rsidR="00E45B65">
        <w:t>ocial networking</w:t>
      </w:r>
    </w:p>
    <w:p w14:paraId="75FBF877" w14:textId="77777777" w:rsidR="006A7611" w:rsidRPr="00D031A4" w:rsidRDefault="006A7611" w:rsidP="00F9240C">
      <w:pPr>
        <w:pStyle w:val="Bullets1"/>
        <w:ind w:left="284" w:hanging="284"/>
      </w:pPr>
      <w:r>
        <w:t>f</w:t>
      </w:r>
      <w:r w:rsidR="00E45B65">
        <w:t>ile transfer</w:t>
      </w:r>
    </w:p>
    <w:p w14:paraId="5E77F599" w14:textId="77777777" w:rsidR="006A7611" w:rsidRPr="00D031A4" w:rsidRDefault="006A7611" w:rsidP="00F9240C">
      <w:pPr>
        <w:pStyle w:val="Bullets1"/>
        <w:ind w:left="284" w:hanging="284"/>
      </w:pPr>
      <w:r>
        <w:t>f</w:t>
      </w:r>
      <w:r w:rsidRPr="00D031A4">
        <w:t>ile storage</w:t>
      </w:r>
      <w:r>
        <w:t xml:space="preserve"> (including the use of end point data storage devices – refer to </w:t>
      </w:r>
      <w:r w:rsidRPr="00325E64">
        <w:rPr>
          <w:i/>
        </w:rPr>
        <w:t>Definitions</w:t>
      </w:r>
      <w:r>
        <w:t>)</w:t>
      </w:r>
    </w:p>
    <w:p w14:paraId="3B15DEE6" w14:textId="77777777" w:rsidR="006A7611" w:rsidRPr="00D031A4" w:rsidRDefault="006A7611" w:rsidP="00F9240C">
      <w:pPr>
        <w:pStyle w:val="Bullets1"/>
        <w:ind w:left="284" w:hanging="284"/>
      </w:pPr>
      <w:r>
        <w:t>f</w:t>
      </w:r>
      <w:r w:rsidRPr="00D031A4">
        <w:t>ile sharing</w:t>
      </w:r>
    </w:p>
    <w:p w14:paraId="5115021C" w14:textId="77777777" w:rsidR="006A7611" w:rsidRPr="00D031A4" w:rsidRDefault="006A7611" w:rsidP="00F9240C">
      <w:pPr>
        <w:pStyle w:val="Bullets1"/>
        <w:ind w:left="284" w:hanging="284"/>
      </w:pPr>
      <w:r>
        <w:t>v</w:t>
      </w:r>
      <w:r w:rsidR="00E45B65">
        <w:t>ideo conferencing</w:t>
      </w:r>
    </w:p>
    <w:p w14:paraId="2DFEBCDF" w14:textId="77777777" w:rsidR="006A7611" w:rsidRPr="00D031A4" w:rsidRDefault="006A7611" w:rsidP="00F9240C">
      <w:pPr>
        <w:pStyle w:val="Bullets1"/>
        <w:ind w:left="284" w:hanging="284"/>
      </w:pPr>
      <w:r>
        <w:t>s</w:t>
      </w:r>
      <w:r w:rsidRPr="00D031A4">
        <w:t>tr</w:t>
      </w:r>
      <w:r w:rsidR="00E45B65">
        <w:t>eaming media</w:t>
      </w:r>
    </w:p>
    <w:p w14:paraId="20A0828B" w14:textId="77777777" w:rsidR="006A7611" w:rsidRDefault="006A7611" w:rsidP="00F9240C">
      <w:pPr>
        <w:pStyle w:val="Bullets1"/>
        <w:ind w:left="284" w:hanging="284"/>
      </w:pPr>
      <w:r>
        <w:lastRenderedPageBreak/>
        <w:t>i</w:t>
      </w:r>
      <w:r w:rsidR="00E45B65">
        <w:t>nstant messaging</w:t>
      </w:r>
    </w:p>
    <w:p w14:paraId="48BCC591" w14:textId="77777777" w:rsidR="00AD79FB" w:rsidRPr="00D031A4" w:rsidRDefault="00AD79FB" w:rsidP="00AD79FB">
      <w:pPr>
        <w:pStyle w:val="Bullets1"/>
        <w:numPr>
          <w:ilvl w:val="0"/>
          <w:numId w:val="0"/>
        </w:numPr>
        <w:ind w:left="284"/>
      </w:pPr>
    </w:p>
    <w:p w14:paraId="0CF438ED" w14:textId="77777777" w:rsidR="006A7611" w:rsidRPr="00D031A4" w:rsidRDefault="006A7611" w:rsidP="0068018A">
      <w:pPr>
        <w:pStyle w:val="Bullets1"/>
        <w:ind w:left="284" w:hanging="284"/>
      </w:pPr>
      <w:r>
        <w:t>o</w:t>
      </w:r>
      <w:r w:rsidRPr="00D031A4">
        <w:t>nline discussion groups and chat</w:t>
      </w:r>
      <w:r>
        <w:t xml:space="preserve"> </w:t>
      </w:r>
      <w:r w:rsidR="00E45B65">
        <w:t>facilities</w:t>
      </w:r>
    </w:p>
    <w:p w14:paraId="10388922" w14:textId="77777777" w:rsidR="006A7611" w:rsidRPr="00D031A4" w:rsidRDefault="006A7611" w:rsidP="0068018A">
      <w:pPr>
        <w:pStyle w:val="Bullets1"/>
        <w:ind w:left="284" w:hanging="284"/>
      </w:pPr>
      <w:r>
        <w:t>s</w:t>
      </w:r>
      <w:r w:rsidRPr="00D031A4">
        <w:t>ubscriptions to list servers, mailing lists or other like services</w:t>
      </w:r>
    </w:p>
    <w:p w14:paraId="63F19732" w14:textId="77777777" w:rsidR="006A7611" w:rsidRPr="00D031A4" w:rsidRDefault="006A7611" w:rsidP="0068018A">
      <w:pPr>
        <w:pStyle w:val="Bullets1"/>
        <w:ind w:left="284" w:hanging="284"/>
      </w:pPr>
      <w:r>
        <w:t>c</w:t>
      </w:r>
      <w:r w:rsidRPr="00D031A4">
        <w:t>opyin</w:t>
      </w:r>
      <w:r w:rsidR="00E45B65">
        <w:t>g, saving or distributing files</w:t>
      </w:r>
    </w:p>
    <w:p w14:paraId="46423BB2" w14:textId="77777777" w:rsidR="006A7611" w:rsidRPr="00D031A4" w:rsidRDefault="006A7611" w:rsidP="0068018A">
      <w:pPr>
        <w:pStyle w:val="Bullets1"/>
        <w:ind w:left="284" w:hanging="284"/>
      </w:pPr>
      <w:r>
        <w:t>v</w:t>
      </w:r>
      <w:r w:rsidRPr="00D031A4">
        <w:t>iewing material electronically</w:t>
      </w:r>
    </w:p>
    <w:p w14:paraId="75F8F008" w14:textId="77777777" w:rsidR="006A7611" w:rsidRDefault="006A7611" w:rsidP="0068018A">
      <w:pPr>
        <w:pStyle w:val="Bullets1"/>
        <w:ind w:left="284" w:hanging="284"/>
      </w:pPr>
      <w:r>
        <w:t>p</w:t>
      </w:r>
      <w:r w:rsidRPr="00D031A4">
        <w:t>rinting material</w:t>
      </w:r>
    </w:p>
    <w:p w14:paraId="6A1D50F9" w14:textId="77777777" w:rsidR="006A7611" w:rsidRPr="00D031A4" w:rsidRDefault="006A7611" w:rsidP="0068018A">
      <w:pPr>
        <w:pStyle w:val="Bullets1"/>
        <w:ind w:left="284" w:hanging="284"/>
      </w:pPr>
      <w:r>
        <w:t>portable communication devices including mobile and cordless phones.</w:t>
      </w:r>
    </w:p>
    <w:p w14:paraId="01B85A38" w14:textId="77777777" w:rsidR="006A7611" w:rsidRPr="00741B81" w:rsidRDefault="006A7611" w:rsidP="00741B81">
      <w:pPr>
        <w:pStyle w:val="Heading2"/>
      </w:pPr>
      <w:r w:rsidRPr="00741B81">
        <w:t>Background and legislation</w:t>
      </w:r>
    </w:p>
    <w:p w14:paraId="1869D031" w14:textId="77777777" w:rsidR="006A7611" w:rsidRPr="00407DB1" w:rsidRDefault="006A7611" w:rsidP="00741B81">
      <w:pPr>
        <w:pStyle w:val="Heading4"/>
      </w:pPr>
      <w:r w:rsidRPr="00407DB1">
        <w:t>Background</w:t>
      </w:r>
    </w:p>
    <w:p w14:paraId="2E64A3F9" w14:textId="77777777" w:rsidR="006A7611" w:rsidRDefault="006A7611" w:rsidP="00741B81">
      <w:pPr>
        <w:pStyle w:val="BodyText3ptAfter"/>
        <w:rPr>
          <w:lang w:val="en"/>
        </w:rPr>
      </w:pPr>
      <w:r>
        <w:rPr>
          <w:lang w:val="en"/>
        </w:rPr>
        <w:t>The Victorian Government has funded the provision of ICT infrastructure and support to kindergartens since 2003.</w:t>
      </w:r>
      <w:r w:rsidR="00117DD7">
        <w:rPr>
          <w:lang w:val="en"/>
        </w:rPr>
        <w:t xml:space="preserve"> </w:t>
      </w:r>
      <w:r>
        <w:rPr>
          <w:lang w:val="en"/>
        </w:rPr>
        <w:t>This support has included:</w:t>
      </w:r>
    </w:p>
    <w:p w14:paraId="65F34C77" w14:textId="77777777" w:rsidR="006A7611" w:rsidRDefault="006A7611" w:rsidP="00556331">
      <w:pPr>
        <w:pStyle w:val="Bullets1"/>
        <w:ind w:left="284" w:hanging="284"/>
        <w:rPr>
          <w:lang w:val="en"/>
        </w:rPr>
      </w:pPr>
      <w:r>
        <w:rPr>
          <w:lang w:val="en"/>
        </w:rPr>
        <w:t>purchase and installation of ICT equipment</w:t>
      </w:r>
    </w:p>
    <w:p w14:paraId="41C9563C" w14:textId="77777777" w:rsidR="006A7611" w:rsidRDefault="006A7611" w:rsidP="00556331">
      <w:pPr>
        <w:pStyle w:val="Bullets1"/>
        <w:ind w:left="284" w:hanging="284"/>
        <w:rPr>
          <w:lang w:val="en"/>
        </w:rPr>
      </w:pPr>
      <w:r>
        <w:rPr>
          <w:lang w:val="en"/>
        </w:rPr>
        <w:t>installation and maintenance of internet connection</w:t>
      </w:r>
    </w:p>
    <w:p w14:paraId="63FE0FF1" w14:textId="77777777" w:rsidR="006A7611" w:rsidRDefault="006A7611" w:rsidP="00556331">
      <w:pPr>
        <w:pStyle w:val="Bullets1"/>
        <w:ind w:left="284" w:hanging="284"/>
        <w:rPr>
          <w:lang w:val="en"/>
        </w:rPr>
      </w:pPr>
      <w:r>
        <w:rPr>
          <w:lang w:val="en"/>
        </w:rPr>
        <w:t>provision of email addresses</w:t>
      </w:r>
    </w:p>
    <w:p w14:paraId="24B669B8" w14:textId="77777777" w:rsidR="006A7611" w:rsidRDefault="006A7611" w:rsidP="00556331">
      <w:pPr>
        <w:pStyle w:val="Bullets1"/>
        <w:ind w:left="284" w:hanging="284"/>
        <w:rPr>
          <w:lang w:val="en"/>
        </w:rPr>
      </w:pPr>
      <w:r>
        <w:rPr>
          <w:lang w:val="en"/>
        </w:rPr>
        <w:t>training in the use of software and the internet</w:t>
      </w:r>
    </w:p>
    <w:p w14:paraId="0502712B" w14:textId="77777777" w:rsidR="006A7611" w:rsidRDefault="006A7611" w:rsidP="00556331">
      <w:pPr>
        <w:pStyle w:val="Bullets1"/>
        <w:ind w:left="284" w:hanging="284"/>
        <w:rPr>
          <w:lang w:val="en"/>
        </w:rPr>
      </w:pPr>
      <w:r>
        <w:rPr>
          <w:lang w:val="en"/>
        </w:rPr>
        <w:t>help desk support.</w:t>
      </w:r>
    </w:p>
    <w:p w14:paraId="49BC3060" w14:textId="77777777" w:rsidR="006A7611" w:rsidRDefault="006A7611" w:rsidP="00325E64">
      <w:pPr>
        <w:pStyle w:val="BodyText85ptBefore"/>
        <w:rPr>
          <w:lang w:val="en"/>
        </w:rPr>
      </w:pPr>
      <w:r>
        <w:rPr>
          <w:lang w:val="en"/>
        </w:rPr>
        <w:t>The purpose of this support is to:</w:t>
      </w:r>
    </w:p>
    <w:p w14:paraId="53989DBA" w14:textId="77777777"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to assist teachers in the development and exchange of learning materials</w:t>
      </w:r>
      <w:r>
        <w:rPr>
          <w:lang w:val="en"/>
        </w:rPr>
        <w:t>,</w:t>
      </w:r>
      <w:r w:rsidRPr="00EE2B73">
        <w:rPr>
          <w:lang w:val="en"/>
        </w:rPr>
        <w:t xml:space="preserve"> and </w:t>
      </w:r>
      <w:r>
        <w:rPr>
          <w:lang w:val="en"/>
        </w:rPr>
        <w:t xml:space="preserve">in </w:t>
      </w:r>
      <w:r w:rsidRPr="00EE2B73">
        <w:rPr>
          <w:lang w:val="en"/>
        </w:rPr>
        <w:t>recording</w:t>
      </w:r>
      <w:r>
        <w:rPr>
          <w:lang w:val="en"/>
        </w:rPr>
        <w:t xml:space="preserve"> children’s learning</w:t>
      </w:r>
    </w:p>
    <w:p w14:paraId="20E7D405" w14:textId="77777777" w:rsidR="006A7611" w:rsidRPr="00EE2B73" w:rsidRDefault="006A7611" w:rsidP="00B31720">
      <w:pPr>
        <w:pStyle w:val="Bullets1"/>
        <w:ind w:left="284" w:hanging="284"/>
        <w:rPr>
          <w:lang w:val="en"/>
        </w:rPr>
      </w:pPr>
      <w:r>
        <w:rPr>
          <w:lang w:val="en"/>
        </w:rPr>
        <w:t>c</w:t>
      </w:r>
      <w:r w:rsidRPr="00EE2B73">
        <w:rPr>
          <w:lang w:val="en"/>
        </w:rPr>
        <w:t>ontribute to the professional development of kindergarten teachers and assistants</w:t>
      </w:r>
      <w:r>
        <w:rPr>
          <w:lang w:val="en"/>
        </w:rPr>
        <w:t>,</w:t>
      </w:r>
      <w:r w:rsidRPr="00EE2B73">
        <w:rPr>
          <w:lang w:val="en"/>
        </w:rPr>
        <w:t xml:space="preserve"> and enhance their access to research i</w:t>
      </w:r>
      <w:r w:rsidR="00E45B65">
        <w:rPr>
          <w:lang w:val="en"/>
        </w:rPr>
        <w:t>n relation to child development</w:t>
      </w:r>
    </w:p>
    <w:p w14:paraId="78BD896C" w14:textId="77777777"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that enhance</w:t>
      </w:r>
      <w:r>
        <w:rPr>
          <w:lang w:val="en"/>
        </w:rPr>
        <w:t>s</w:t>
      </w:r>
      <w:r w:rsidRPr="00EE2B73">
        <w:rPr>
          <w:lang w:val="en"/>
        </w:rPr>
        <w:t xml:space="preserve"> the management of kindergartens and reduce</w:t>
      </w:r>
      <w:r>
        <w:rPr>
          <w:lang w:val="en"/>
        </w:rPr>
        <w:t>s</w:t>
      </w:r>
      <w:r w:rsidRPr="00EE2B73">
        <w:rPr>
          <w:lang w:val="en"/>
        </w:rPr>
        <w:t xml:space="preserve"> the wo</w:t>
      </w:r>
      <w:r w:rsidR="00E45B65">
        <w:rPr>
          <w:lang w:val="en"/>
        </w:rPr>
        <w:t>rkload on management committees</w:t>
      </w:r>
    </w:p>
    <w:p w14:paraId="1A4DEAA0" w14:textId="77777777" w:rsidR="00F450EB" w:rsidRDefault="006A7611" w:rsidP="00B31720">
      <w:pPr>
        <w:pStyle w:val="Bullets1"/>
        <w:ind w:left="284" w:hanging="284"/>
        <w:rPr>
          <w:lang w:val="en"/>
        </w:rPr>
      </w:pPr>
      <w:r>
        <w:rPr>
          <w:lang w:val="en"/>
        </w:rPr>
        <w:t>c</w:t>
      </w:r>
      <w:r w:rsidRPr="00EE2B73">
        <w:rPr>
          <w:lang w:val="en"/>
        </w:rPr>
        <w:t>ontribute to the sustainability of kindergartens by providing for the better management of records</w:t>
      </w:r>
      <w:r>
        <w:rPr>
          <w:lang w:val="en"/>
        </w:rPr>
        <w:t>,</w:t>
      </w:r>
      <w:r w:rsidRPr="00EE2B73">
        <w:rPr>
          <w:lang w:val="en"/>
        </w:rPr>
        <w:t xml:space="preserve"> including budget and finance</w:t>
      </w:r>
      <w:r>
        <w:rPr>
          <w:lang w:val="en"/>
        </w:rPr>
        <w:t xml:space="preserve"> records </w:t>
      </w:r>
      <w:r w:rsidRPr="00834C8D">
        <w:rPr>
          <w:lang w:val="en"/>
        </w:rPr>
        <w:t>(</w:t>
      </w:r>
      <w:r w:rsidR="00F450EB">
        <w:rPr>
          <w:lang w:val="en"/>
        </w:rPr>
        <w:t xml:space="preserve">refer to </w:t>
      </w:r>
      <w:r w:rsidRPr="00834C8D">
        <w:rPr>
          <w:lang w:val="en"/>
        </w:rPr>
        <w:t>Kindergarten</w:t>
      </w:r>
      <w:r w:rsidR="009A18DA">
        <w:rPr>
          <w:lang w:val="en"/>
        </w:rPr>
        <w:t xml:space="preserve"> IT Program</w:t>
      </w:r>
      <w:r w:rsidRPr="00834C8D">
        <w:rPr>
          <w:lang w:val="en"/>
        </w:rPr>
        <w:t>:</w:t>
      </w:r>
      <w:r w:rsidR="009A18DA">
        <w:rPr>
          <w:lang w:val="en"/>
        </w:rPr>
        <w:t xml:space="preserve"> </w:t>
      </w:r>
      <w:hyperlink r:id="rId8" w:history="1">
        <w:r w:rsidR="00E04E22" w:rsidRPr="00B746A7">
          <w:rPr>
            <w:rStyle w:val="Hyperlink"/>
            <w:lang w:val="en"/>
          </w:rPr>
          <w:t>http://www.kindergarten.vic.gov.au/</w:t>
        </w:r>
      </w:hyperlink>
      <w:r w:rsidR="005F2FF4">
        <w:rPr>
          <w:lang w:val="en"/>
        </w:rPr>
        <w:t xml:space="preserve"> </w:t>
      </w:r>
      <w:r w:rsidR="00F450EB">
        <w:rPr>
          <w:lang w:val="en"/>
        </w:rPr>
        <w:t>)</w:t>
      </w:r>
      <w:r w:rsidR="00412B9C">
        <w:rPr>
          <w:lang w:val="en"/>
        </w:rPr>
        <w:t>.</w:t>
      </w:r>
    </w:p>
    <w:p w14:paraId="3A2EAF4D" w14:textId="77777777"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14:paraId="2C07F923" w14:textId="77777777"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pornography, fraud, defamation,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14:paraId="48ED773A" w14:textId="77777777" w:rsidR="006A7611" w:rsidRPr="00407DB1" w:rsidRDefault="006A7611" w:rsidP="00741B81">
      <w:pPr>
        <w:pStyle w:val="Heading4"/>
      </w:pPr>
      <w:r w:rsidRPr="00407DB1">
        <w:t xml:space="preserve">Legislation and </w:t>
      </w:r>
      <w:r>
        <w:t>s</w:t>
      </w:r>
      <w:r w:rsidRPr="00407DB1">
        <w:t>tandards</w:t>
      </w:r>
    </w:p>
    <w:p w14:paraId="5903B8CC" w14:textId="77777777" w:rsidR="006A7611" w:rsidRDefault="006A7611" w:rsidP="00741B81">
      <w:pPr>
        <w:pStyle w:val="BodyText3ptAfter"/>
      </w:pPr>
      <w:r>
        <w:t>Relevant legislation and standards include but are not limited to:</w:t>
      </w:r>
    </w:p>
    <w:p w14:paraId="7ED543F2" w14:textId="77777777" w:rsidR="006A7611" w:rsidRDefault="006A7611" w:rsidP="00E04E22">
      <w:pPr>
        <w:pStyle w:val="Bullets1"/>
        <w:ind w:left="284" w:hanging="284"/>
      </w:pPr>
      <w:r w:rsidRPr="00325E64">
        <w:rPr>
          <w:i/>
        </w:rPr>
        <w:t>Broadcasting Services Act 1992</w:t>
      </w:r>
      <w:r w:rsidR="00AC7D28">
        <w:rPr>
          <w:i/>
        </w:rPr>
        <w:t xml:space="preserve"> (Cth)</w:t>
      </w:r>
      <w:r>
        <w:t xml:space="preserve"> </w:t>
      </w:r>
    </w:p>
    <w:p w14:paraId="569C92F3" w14:textId="77777777" w:rsidR="006A7611" w:rsidRDefault="006A7611" w:rsidP="00E04E22">
      <w:pPr>
        <w:pStyle w:val="Bullets1"/>
        <w:ind w:left="284" w:hanging="284"/>
      </w:pPr>
      <w:r w:rsidRPr="00325E64">
        <w:rPr>
          <w:i/>
        </w:rPr>
        <w:t>Charter of Human Rights and Responsibilities Act 2006</w:t>
      </w:r>
      <w:r>
        <w:t xml:space="preserve"> </w:t>
      </w:r>
      <w:r w:rsidRPr="007621D7">
        <w:t>(Vic)</w:t>
      </w:r>
    </w:p>
    <w:p w14:paraId="4FBE4DD1" w14:textId="77777777" w:rsidR="006A7611" w:rsidRPr="00325E64" w:rsidRDefault="006A7611" w:rsidP="00E04E22">
      <w:pPr>
        <w:pStyle w:val="Bullets1"/>
        <w:ind w:left="284" w:hanging="284"/>
        <w:rPr>
          <w:i/>
        </w:rPr>
      </w:pPr>
      <w:r w:rsidRPr="00325E64">
        <w:rPr>
          <w:i/>
        </w:rPr>
        <w:t>Classification (Publications, Films and Computer Games) Act 1995</w:t>
      </w:r>
    </w:p>
    <w:p w14:paraId="52BC2716" w14:textId="77777777" w:rsidR="003624F3" w:rsidRPr="003624F3" w:rsidRDefault="006A7611" w:rsidP="00E04E22">
      <w:pPr>
        <w:pStyle w:val="Bullets1"/>
        <w:ind w:left="284" w:hanging="284"/>
      </w:pPr>
      <w:r w:rsidRPr="003624F3">
        <w:rPr>
          <w:i/>
        </w:rPr>
        <w:t>Commonwealth Classification (Publication, Films and Computer Games) Act 1995</w:t>
      </w:r>
    </w:p>
    <w:p w14:paraId="173460DE" w14:textId="77777777" w:rsidR="006A7611" w:rsidRPr="007621D7" w:rsidRDefault="006A7611" w:rsidP="00E04E22">
      <w:pPr>
        <w:pStyle w:val="Bullets1"/>
        <w:ind w:left="284" w:hanging="284"/>
      </w:pPr>
      <w:r w:rsidRPr="003624F3">
        <w:rPr>
          <w:i/>
        </w:rPr>
        <w:t>Competition and Consumer Act 2010</w:t>
      </w:r>
      <w:r w:rsidRPr="00972803">
        <w:t xml:space="preserve"> </w:t>
      </w:r>
      <w:r w:rsidRPr="007621D7">
        <w:t>(Cth)</w:t>
      </w:r>
    </w:p>
    <w:p w14:paraId="4F74F160" w14:textId="77777777" w:rsidR="006A7611" w:rsidRPr="00407DB1" w:rsidRDefault="006A7611" w:rsidP="00E04E22">
      <w:pPr>
        <w:pStyle w:val="Bullets1"/>
        <w:ind w:left="284" w:hanging="284"/>
      </w:pPr>
      <w:r w:rsidRPr="00325E64">
        <w:rPr>
          <w:i/>
        </w:rPr>
        <w:t>Copyright Act 1968</w:t>
      </w:r>
      <w:r w:rsidRPr="00407DB1">
        <w:t xml:space="preserve"> </w:t>
      </w:r>
      <w:r w:rsidRPr="007621D7">
        <w:t>(Cth)</w:t>
      </w:r>
    </w:p>
    <w:p w14:paraId="545CC9B7" w14:textId="77777777" w:rsidR="006A7611" w:rsidRPr="00407DB1" w:rsidRDefault="006A7611" w:rsidP="00E04E22">
      <w:pPr>
        <w:pStyle w:val="Bullets1"/>
        <w:ind w:left="284" w:hanging="284"/>
      </w:pPr>
      <w:r w:rsidRPr="00325E64">
        <w:rPr>
          <w:i/>
        </w:rPr>
        <w:lastRenderedPageBreak/>
        <w:t>Copyright Amendment Act 2006</w:t>
      </w:r>
      <w:r w:rsidRPr="00407DB1">
        <w:t xml:space="preserve"> </w:t>
      </w:r>
      <w:r w:rsidRPr="007621D7">
        <w:t>(Cth)</w:t>
      </w:r>
    </w:p>
    <w:p w14:paraId="06B34328" w14:textId="77777777" w:rsidR="006A7611" w:rsidRPr="00325E64" w:rsidRDefault="006A7611" w:rsidP="00E04E22">
      <w:pPr>
        <w:pStyle w:val="Bullets1"/>
        <w:ind w:left="284" w:hanging="284"/>
        <w:rPr>
          <w:i/>
        </w:rPr>
      </w:pPr>
      <w:r w:rsidRPr="00325E64">
        <w:rPr>
          <w:i/>
        </w:rPr>
        <w:t>Education and Care Services National Law Act 2010</w:t>
      </w:r>
    </w:p>
    <w:p w14:paraId="2624088F" w14:textId="77777777" w:rsidR="006A7611" w:rsidRPr="00325E64" w:rsidRDefault="006A7611" w:rsidP="00E04E22">
      <w:pPr>
        <w:pStyle w:val="Bullets1"/>
        <w:ind w:left="284" w:hanging="284"/>
        <w:rPr>
          <w:i/>
        </w:rPr>
      </w:pPr>
      <w:r w:rsidRPr="00325E64">
        <w:rPr>
          <w:i/>
        </w:rPr>
        <w:t>Education and Care Services National Regulations 2011</w:t>
      </w:r>
    </w:p>
    <w:p w14:paraId="4F69242C" w14:textId="77777777" w:rsidR="006A7611" w:rsidRDefault="006A7611" w:rsidP="00E04E22">
      <w:pPr>
        <w:pStyle w:val="Bullets1"/>
        <w:ind w:left="284" w:hanging="284"/>
      </w:pPr>
      <w:r w:rsidRPr="00325E64">
        <w:rPr>
          <w:i/>
        </w:rPr>
        <w:t>Equal Opportunity Act 2010</w:t>
      </w:r>
      <w:r>
        <w:t xml:space="preserve"> (Vic)</w:t>
      </w:r>
    </w:p>
    <w:p w14:paraId="0F9D9E1A" w14:textId="77777777" w:rsidR="006A7611" w:rsidRPr="00325E64" w:rsidRDefault="006A7611" w:rsidP="00E04E22">
      <w:pPr>
        <w:pStyle w:val="Bullets1"/>
        <w:ind w:left="284" w:hanging="284"/>
        <w:rPr>
          <w:i/>
        </w:rPr>
      </w:pPr>
      <w:r w:rsidRPr="00325E64">
        <w:rPr>
          <w:i/>
        </w:rPr>
        <w:t>Freedom of Information Act 1982</w:t>
      </w:r>
    </w:p>
    <w:p w14:paraId="2CC7176D" w14:textId="77777777" w:rsidR="006A7611" w:rsidRPr="00407DB1" w:rsidRDefault="006A7611" w:rsidP="00E04E22">
      <w:pPr>
        <w:pStyle w:val="Bullets1"/>
        <w:ind w:left="284" w:hanging="284"/>
      </w:pPr>
      <w:r w:rsidRPr="00325E64">
        <w:rPr>
          <w:i/>
        </w:rPr>
        <w:t>Health Records Act 2001</w:t>
      </w:r>
      <w:r w:rsidRPr="00407DB1">
        <w:t xml:space="preserve"> </w:t>
      </w:r>
      <w:r w:rsidRPr="007621D7">
        <w:t>(Vic)</w:t>
      </w:r>
    </w:p>
    <w:p w14:paraId="6CDA6B1D" w14:textId="77777777"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14:paraId="124C326C" w14:textId="77777777" w:rsidR="006A7611" w:rsidRPr="009131BA" w:rsidRDefault="006A7611" w:rsidP="00E04E22">
      <w:pPr>
        <w:pStyle w:val="Bullets1"/>
        <w:ind w:left="284" w:hanging="284"/>
      </w:pPr>
      <w:r w:rsidRPr="00325E64">
        <w:rPr>
          <w:i/>
        </w:rPr>
        <w:t>National Quality Standard</w:t>
      </w:r>
      <w:r w:rsidRPr="007621D7">
        <w:t xml:space="preserve">, Quality Area 7: </w:t>
      </w:r>
      <w:r w:rsidR="007A37E2">
        <w:t xml:space="preserve">Governance and Leadership </w:t>
      </w:r>
    </w:p>
    <w:p w14:paraId="10370884" w14:textId="77777777"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14:paraId="2A4E7B08" w14:textId="77777777" w:rsidR="006A7611" w:rsidRDefault="006A7611" w:rsidP="00383B5C">
      <w:pPr>
        <w:pStyle w:val="Bullets1"/>
        <w:ind w:left="284" w:hanging="284"/>
      </w:pPr>
      <w:r w:rsidRPr="00325E64">
        <w:rPr>
          <w:i/>
        </w:rPr>
        <w:t>Privacy Act 1988</w:t>
      </w:r>
      <w:r w:rsidRPr="00407DB1">
        <w:t xml:space="preserve"> </w:t>
      </w:r>
      <w:r w:rsidRPr="007621D7">
        <w:t>(Cth)</w:t>
      </w:r>
    </w:p>
    <w:p w14:paraId="1FD2BBE6" w14:textId="77777777" w:rsidR="007A37E2" w:rsidRPr="00407DB1" w:rsidRDefault="007A37E2" w:rsidP="00383B5C">
      <w:pPr>
        <w:pStyle w:val="Bullets1"/>
        <w:ind w:left="284" w:hanging="284"/>
      </w:pPr>
      <w:r>
        <w:rPr>
          <w:i/>
        </w:rPr>
        <w:t>Privacy and Data Protection Act 2014 (Vic)</w:t>
      </w:r>
    </w:p>
    <w:p w14:paraId="727F1FCC" w14:textId="77777777" w:rsidR="006A7611" w:rsidRPr="00407DB1" w:rsidRDefault="006A7611" w:rsidP="00383B5C">
      <w:pPr>
        <w:pStyle w:val="Bullets1"/>
        <w:ind w:left="284" w:hanging="284"/>
      </w:pPr>
      <w:r w:rsidRPr="00325E64">
        <w:rPr>
          <w:i/>
        </w:rPr>
        <w:t>Public Records Act 1973</w:t>
      </w:r>
      <w:r w:rsidRPr="00407DB1">
        <w:t xml:space="preserve"> </w:t>
      </w:r>
      <w:r w:rsidRPr="007621D7">
        <w:t>(Vic)</w:t>
      </w:r>
    </w:p>
    <w:p w14:paraId="11F3CCA0" w14:textId="77777777" w:rsidR="006A7611" w:rsidRDefault="006A7611" w:rsidP="00383B5C">
      <w:pPr>
        <w:pStyle w:val="Bullets1"/>
        <w:ind w:left="284" w:hanging="284"/>
      </w:pPr>
      <w:r w:rsidRPr="004F1F77">
        <w:rPr>
          <w:i/>
        </w:rPr>
        <w:t>Sex Discrimination Act 1984</w:t>
      </w:r>
      <w:r>
        <w:t xml:space="preserve"> (Cth)</w:t>
      </w:r>
    </w:p>
    <w:p w14:paraId="50FDBECF" w14:textId="77777777" w:rsidR="006A7611" w:rsidRPr="00325E64" w:rsidRDefault="006A7611" w:rsidP="00383B5C">
      <w:pPr>
        <w:pStyle w:val="Bullets1"/>
        <w:ind w:left="284" w:hanging="284"/>
        <w:rPr>
          <w:i/>
        </w:rPr>
      </w:pPr>
      <w:r w:rsidRPr="00325E64">
        <w:rPr>
          <w:i/>
        </w:rPr>
        <w:t>Spam Act 2003</w:t>
      </w:r>
      <w:r w:rsidR="00677BF6">
        <w:rPr>
          <w:i/>
        </w:rPr>
        <w:t xml:space="preserve"> </w:t>
      </w:r>
      <w:r w:rsidR="00677BF6">
        <w:t>(Cth)</w:t>
      </w:r>
    </w:p>
    <w:p w14:paraId="318DFD3E" w14:textId="77777777" w:rsidR="006A7611" w:rsidRDefault="006A7611" w:rsidP="00383B5C">
      <w:pPr>
        <w:pStyle w:val="Bullets1"/>
        <w:ind w:left="284" w:hanging="284"/>
      </w:pPr>
      <w:r w:rsidRPr="00325E64">
        <w:rPr>
          <w:i/>
        </w:rPr>
        <w:t>Trade Marks Act 1995</w:t>
      </w:r>
      <w:r w:rsidRPr="007621D7">
        <w:t xml:space="preserve"> (Cth)</w:t>
      </w:r>
    </w:p>
    <w:p w14:paraId="2F38F889" w14:textId="77777777" w:rsidR="00270337" w:rsidRDefault="007A37E2" w:rsidP="00270337">
      <w:pPr>
        <w:pStyle w:val="Bullets1"/>
        <w:numPr>
          <w:ilvl w:val="0"/>
          <w:numId w:val="0"/>
        </w:numPr>
        <w:rPr>
          <w:i/>
        </w:rPr>
      </w:pPr>
      <w:r>
        <w:rPr>
          <w:noProof/>
        </w:rPr>
        <mc:AlternateContent>
          <mc:Choice Requires="wps">
            <w:drawing>
              <wp:anchor distT="0" distB="0" distL="114300" distR="114300" simplePos="0" relativeHeight="251657728" behindDoc="0" locked="0" layoutInCell="1" allowOverlap="1" wp14:anchorId="7A9E7C9C" wp14:editId="2D1F5652">
                <wp:simplePos x="0" y="0"/>
                <wp:positionH relativeFrom="column">
                  <wp:posOffset>13970</wp:posOffset>
                </wp:positionH>
                <wp:positionV relativeFrom="paragraph">
                  <wp:posOffset>70485</wp:posOffset>
                </wp:positionV>
                <wp:extent cx="5667375" cy="61150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611505"/>
                        </a:xfrm>
                        <a:prstGeom prst="rect">
                          <a:avLst/>
                        </a:prstGeom>
                        <a:solidFill>
                          <a:srgbClr val="DDDDDD"/>
                        </a:solidFill>
                        <a:ln w="6350">
                          <a:noFill/>
                        </a:ln>
                        <a:effectLst/>
                      </wps:spPr>
                      <wps:txbx>
                        <w:txbxContent>
                          <w:p w14:paraId="5F1EABB5" w14:textId="77777777" w:rsidR="00270337" w:rsidRPr="00270337" w:rsidRDefault="00270337" w:rsidP="008B0E83">
                            <w:pPr>
                              <w:spacing w:after="100"/>
                              <w:rPr>
                                <w:rFonts w:cs="Arial"/>
                              </w:rPr>
                            </w:pPr>
                            <w:r w:rsidRPr="00270337">
                              <w:rPr>
                                <w:rFonts w:cs="Arial"/>
                              </w:rPr>
                              <w:t>The most current amendments to listed legislation can be found at:</w:t>
                            </w:r>
                          </w:p>
                          <w:p w14:paraId="36AE25C8"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14:paraId="51EC3A21"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ComLaw: </w:t>
                            </w:r>
                            <w:hyperlink r:id="rId10"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7C9C" id="_x0000_t202" coordsize="21600,21600" o:spt="202" path="m,l,21600r21600,l21600,xe">
                <v:stroke joinstyle="miter"/>
                <v:path gradientshapeok="t" o:connecttype="rect"/>
              </v:shapetype>
              <v:shape id="Text Box 1" o:spid="_x0000_s1026" type="#_x0000_t202" style="position:absolute;margin-left:1.1pt;margin-top:5.55pt;width:446.25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" fillcolor="#ddd" stroked="f" strokeweight=".5pt">
                <v:textbox>
                  <w:txbxContent>
                    <w:p w14:paraId="5F1EABB5" w14:textId="77777777" w:rsidR="00270337" w:rsidRPr="00270337" w:rsidRDefault="00270337" w:rsidP="008B0E83">
                      <w:pPr>
                        <w:spacing w:after="100"/>
                        <w:rPr>
                          <w:rFonts w:cs="Arial"/>
                        </w:rPr>
                      </w:pPr>
                      <w:r w:rsidRPr="00270337">
                        <w:rPr>
                          <w:rFonts w:cs="Arial"/>
                        </w:rPr>
                        <w:t>The most current amendments to listed legislation can be found at:</w:t>
                      </w:r>
                    </w:p>
                    <w:p w14:paraId="36AE25C8"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1"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14:paraId="51EC3A21" w14:textId="77777777"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ComLaw: </w:t>
                      </w:r>
                      <w:hyperlink r:id="rId12"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mc:Fallback>
        </mc:AlternateContent>
      </w:r>
    </w:p>
    <w:p w14:paraId="37A35E69" w14:textId="77777777" w:rsidR="00270337" w:rsidRPr="00270337" w:rsidRDefault="00270337" w:rsidP="00270337">
      <w:pPr>
        <w:pStyle w:val="Bullets1"/>
        <w:numPr>
          <w:ilvl w:val="0"/>
          <w:numId w:val="0"/>
        </w:numPr>
      </w:pPr>
    </w:p>
    <w:p w14:paraId="1169B64B" w14:textId="77777777" w:rsidR="00270337" w:rsidRDefault="00270337" w:rsidP="003E383A">
      <w:pPr>
        <w:shd w:val="clear" w:color="auto" w:fill="FFFFFF"/>
        <w:rPr>
          <w:rFonts w:cs="Arial"/>
          <w:iCs/>
        </w:rPr>
      </w:pPr>
    </w:p>
    <w:p w14:paraId="1F830E0D" w14:textId="77777777" w:rsidR="00270337" w:rsidRDefault="00270337" w:rsidP="003E383A">
      <w:pPr>
        <w:shd w:val="clear" w:color="auto" w:fill="FFFFFF"/>
        <w:spacing w:after="0"/>
        <w:rPr>
          <w:rFonts w:cs="Arial"/>
          <w:iCs/>
        </w:rPr>
      </w:pPr>
    </w:p>
    <w:p w14:paraId="01BEC20C" w14:textId="77777777" w:rsidR="006A7611" w:rsidRPr="00741B81" w:rsidRDefault="006A7611" w:rsidP="008B0E83">
      <w:pPr>
        <w:pStyle w:val="Heading2"/>
        <w:spacing w:before="0" w:after="0"/>
      </w:pPr>
      <w:r w:rsidRPr="00741B81">
        <w:t>Definitions</w:t>
      </w:r>
    </w:p>
    <w:p w14:paraId="0E26F81D" w14:textId="77777777"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Pr="003E6337">
        <w:t xml:space="preserve"> of this manual</w:t>
      </w:r>
      <w:r>
        <w:t>.</w:t>
      </w:r>
    </w:p>
    <w:p w14:paraId="08093B65" w14:textId="77777777"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14:paraId="6538476A" w14:textId="77777777"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14:paraId="3B18906A" w14:textId="77777777"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xml:space="preserve">), that can spread from one computer to another through the sharing of infected files, and that </w:t>
      </w:r>
      <w:r>
        <w:rPr>
          <w:lang w:val="en"/>
        </w:rPr>
        <w:t>may harm a computer system's data or performance</w:t>
      </w:r>
      <w:r>
        <w:t>.</w:t>
      </w:r>
    </w:p>
    <w:p w14:paraId="3869035B" w14:textId="77777777"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14:paraId="2FB29386" w14:textId="77777777"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14:paraId="70D250DF" w14:textId="77777777"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14:paraId="4F756901" w14:textId="77777777"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664A3E14" w14:textId="77777777"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14:paraId="493C62A0" w14:textId="77777777" w:rsidR="006A7611" w:rsidRDefault="006A7611" w:rsidP="00E13731">
      <w:pPr>
        <w:pStyle w:val="Bullets1"/>
        <w:ind w:left="284" w:hanging="284"/>
      </w:pPr>
      <w:r>
        <w:t>laptops</w:t>
      </w:r>
    </w:p>
    <w:p w14:paraId="2CA07A67" w14:textId="77777777"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238498F0" w14:textId="77777777" w:rsidR="006A7611" w:rsidRPr="004733FB" w:rsidRDefault="006A7611" w:rsidP="00E13731">
      <w:pPr>
        <w:pStyle w:val="Bullets1"/>
        <w:ind w:left="284" w:hanging="284"/>
      </w:pPr>
      <w:r>
        <w:t>iPods or other similar devices</w:t>
      </w:r>
    </w:p>
    <w:p w14:paraId="30EBE8A9" w14:textId="77777777" w:rsidR="006A7611" w:rsidRPr="004733FB" w:rsidRDefault="006A7611" w:rsidP="00E13731">
      <w:pPr>
        <w:pStyle w:val="Bullets1"/>
        <w:ind w:left="284" w:hanging="284"/>
      </w:pPr>
      <w:r>
        <w:t>c</w:t>
      </w:r>
      <w:r w:rsidRPr="004733FB">
        <w:t>ameras with USB dri</w:t>
      </w:r>
      <w:r>
        <w:t>ve connection</w:t>
      </w:r>
    </w:p>
    <w:p w14:paraId="65495B15" w14:textId="77777777" w:rsidR="006A7611" w:rsidRPr="004733FB" w:rsidRDefault="006A7611" w:rsidP="00E13731">
      <w:pPr>
        <w:pStyle w:val="Bullets1"/>
        <w:ind w:left="284" w:hanging="284"/>
      </w:pPr>
      <w:r>
        <w:lastRenderedPageBreak/>
        <w:t>iPhones/smartphones</w:t>
      </w:r>
    </w:p>
    <w:p w14:paraId="4A381D9A" w14:textId="77777777" w:rsidR="006A7611" w:rsidRPr="004733FB" w:rsidRDefault="006A7611" w:rsidP="00E13731">
      <w:pPr>
        <w:pStyle w:val="Bullets1"/>
        <w:ind w:left="284" w:hanging="284"/>
      </w:pPr>
      <w:r w:rsidRPr="004733FB">
        <w:t>P</w:t>
      </w:r>
      <w:r>
        <w:t>CI/PC Card/PCMCIA storage cards</w:t>
      </w:r>
    </w:p>
    <w:p w14:paraId="65D48924" w14:textId="77777777" w:rsidR="006A7611" w:rsidRPr="004733FB" w:rsidRDefault="006A7611" w:rsidP="00E13731">
      <w:pPr>
        <w:pStyle w:val="Bullets1"/>
        <w:ind w:left="284" w:hanging="284"/>
      </w:pPr>
      <w:r>
        <w:t>PDAs (Personal Digital Assistants)</w:t>
      </w:r>
    </w:p>
    <w:p w14:paraId="259E0F02" w14:textId="77777777" w:rsidR="006A7611" w:rsidRPr="004733FB" w:rsidRDefault="006A7611" w:rsidP="00E13731">
      <w:pPr>
        <w:pStyle w:val="Bullets1"/>
        <w:ind w:left="284" w:hanging="284"/>
      </w:pPr>
      <w:r>
        <w:t>other data-</w:t>
      </w:r>
      <w:r w:rsidRPr="004733FB">
        <w:t>storage devices (CD</w:t>
      </w:r>
      <w:r>
        <w:t>-</w:t>
      </w:r>
      <w:r w:rsidRPr="004733FB">
        <w:t>ROM</w:t>
      </w:r>
      <w:r>
        <w:t xml:space="preserve"> and</w:t>
      </w:r>
      <w:r w:rsidRPr="004733FB">
        <w:t xml:space="preserve"> DVD).</w:t>
      </w:r>
    </w:p>
    <w:p w14:paraId="3BB28CE7" w14:textId="77777777" w:rsidR="006A7611" w:rsidRDefault="006A7611" w:rsidP="00741B81">
      <w:pPr>
        <w:pStyle w:val="BodyText85ptBefore"/>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w:t>
      </w:r>
      <w:r w:rsidR="00E45B65">
        <w:t>m damage by unauthorised users.</w:t>
      </w:r>
    </w:p>
    <w:p w14:paraId="4BD45734" w14:textId="77777777"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14:paraId="2C224533" w14:textId="77777777"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39C5912A" w14:textId="77777777"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14:paraId="6B5ED7B7" w14:textId="77777777"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14:paraId="3086710E" w14:textId="77777777"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rsidR="00117DD7">
        <w:t xml:space="preserve"> </w:t>
      </w:r>
      <w:r w:rsidRPr="004A081D">
        <w:t>These devices are either exclusively used for data storage (for example, USB keys) or are capable of multiple other functions (such as iPods and PDAs).</w:t>
      </w:r>
    </w:p>
    <w:p w14:paraId="30ABFD61" w14:textId="77777777"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14:paraId="51243D2A" w14:textId="77777777"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764B66AC" w14:textId="77777777" w:rsidR="006A7611" w:rsidRDefault="006A7611" w:rsidP="00741B81">
      <w:pPr>
        <w:pStyle w:val="BodyText"/>
      </w:pPr>
      <w:r>
        <w:rPr>
          <w:b/>
          <w:color w:val="000000"/>
        </w:rPr>
        <w:t>USB interface</w:t>
      </w:r>
      <w:r w:rsidRPr="007621D7">
        <w:rPr>
          <w:b/>
          <w:color w:val="000000"/>
        </w:rPr>
        <w:t>:</w:t>
      </w:r>
      <w:r>
        <w:rPr>
          <w:b/>
          <w:color w:val="000000"/>
        </w:rPr>
        <w:t xml:space="preserve"> </w:t>
      </w:r>
      <w:r>
        <w:t>Universal Serial Bus (USB) is a widely used interface for attaching devices to a host computer.</w:t>
      </w:r>
      <w:r w:rsidR="00117DD7">
        <w:t xml:space="preserve"> </w:t>
      </w:r>
      <w:r>
        <w:t>PCs and laptops have multiple USB ports that enable many devices to be connected without rebooting the computer or turning off the USB device.</w:t>
      </w:r>
    </w:p>
    <w:p w14:paraId="45AEBC56" w14:textId="77777777" w:rsidR="006A7611" w:rsidRPr="004A081D" w:rsidRDefault="006A7611" w:rsidP="004A081D">
      <w:pPr>
        <w:pStyle w:val="BodyText"/>
      </w:pPr>
      <w:r w:rsidRPr="004A081D">
        <w:rPr>
          <w:b/>
        </w:rPr>
        <w:t>USB key:</w:t>
      </w:r>
      <w:r w:rsidRPr="004A081D">
        <w:t xml:space="preserve"> Also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14:paraId="5B7BFFCA" w14:textId="77777777"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3" w:history="1">
        <w:r w:rsidR="004B4BDF" w:rsidRPr="00EF08EF">
          <w:rPr>
            <w:rStyle w:val="Hyperlink"/>
          </w:rPr>
          <w:t>www.kindergarten.vic.gov.au</w:t>
        </w:r>
      </w:hyperlink>
      <w:r w:rsidR="00ED6056">
        <w:rPr>
          <w:rStyle w:val="Hyperlink"/>
        </w:rPr>
        <w:t xml:space="preserve"> </w:t>
      </w:r>
    </w:p>
    <w:p w14:paraId="3F10CC56" w14:textId="77777777"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027BE4ED" w14:textId="77777777" w:rsidR="006A7611" w:rsidRPr="00741B81" w:rsidRDefault="006A7611" w:rsidP="00741B81">
      <w:pPr>
        <w:pStyle w:val="Heading2"/>
      </w:pPr>
      <w:r w:rsidRPr="00741B81">
        <w:t>Sources and related policies</w:t>
      </w:r>
    </w:p>
    <w:p w14:paraId="6609F7DE" w14:textId="77777777" w:rsidR="006A7611" w:rsidRDefault="006A7611" w:rsidP="00741B81">
      <w:pPr>
        <w:pStyle w:val="Heading4"/>
      </w:pPr>
      <w:r>
        <w:lastRenderedPageBreak/>
        <w:t>Sources</w:t>
      </w:r>
    </w:p>
    <w:p w14:paraId="2776DA17" w14:textId="77777777" w:rsidR="004B4BDF" w:rsidRDefault="00ED093F" w:rsidP="00ED6056">
      <w:pPr>
        <w:pStyle w:val="Bullets1"/>
        <w:ind w:left="284" w:hanging="284"/>
      </w:pPr>
      <w:r>
        <w:rPr>
          <w:i/>
        </w:rPr>
        <w:t>Acceptable</w:t>
      </w:r>
      <w:r w:rsidR="004B4BDF" w:rsidRPr="004B4BDF">
        <w:rPr>
          <w:i/>
        </w:rPr>
        <w:t xml:space="preserve"> Use Policy</w:t>
      </w:r>
      <w:r w:rsidR="004B4BDF">
        <w:t xml:space="preserve">, </w:t>
      </w:r>
      <w:r w:rsidR="007A37E2">
        <w:t>DET</w:t>
      </w:r>
      <w:r w:rsidR="004B4BDF" w:rsidRPr="007621D7">
        <w:t xml:space="preserve"> Information, Communications and Technology (ICT) Resources</w:t>
      </w:r>
      <w:r w:rsidR="004B4BDF">
        <w:t>:</w:t>
      </w:r>
      <w:r w:rsidR="004F1F77">
        <w:br/>
      </w:r>
      <w:hyperlink r:id="rId14" w:history="1">
        <w:r>
          <w:rPr>
            <w:rStyle w:val="Hyperlink"/>
          </w:rPr>
          <w:t>https://www.education.vic.gov.au/school/teachers/management/infrastructure/Pages/acceptableuse.aspx</w:t>
        </w:r>
      </w:hyperlink>
    </w:p>
    <w:p w14:paraId="1599780E" w14:textId="77777777" w:rsidR="006A7611" w:rsidRPr="007621D7" w:rsidRDefault="006A7611" w:rsidP="00ED6056">
      <w:pPr>
        <w:pStyle w:val="Bullets1"/>
        <w:ind w:left="284" w:hanging="284"/>
      </w:pPr>
      <w:r w:rsidRPr="007621D7">
        <w:t xml:space="preserve">IT for Kindergartens: </w:t>
      </w:r>
      <w:hyperlink r:id="rId15" w:history="1">
        <w:r w:rsidR="004F1F77" w:rsidRPr="00723915">
          <w:rPr>
            <w:rStyle w:val="Hyperlink"/>
          </w:rPr>
          <w:t>www.kindergarten.vic.gov.au</w:t>
        </w:r>
      </w:hyperlink>
      <w:r w:rsidR="008F2C6A">
        <w:rPr>
          <w:rStyle w:val="Hyperlink"/>
        </w:rPr>
        <w:t xml:space="preserve"> </w:t>
      </w:r>
    </w:p>
    <w:p w14:paraId="3B9F6071" w14:textId="77777777" w:rsidR="006A7611" w:rsidRDefault="006A7611" w:rsidP="00CE1C07">
      <w:pPr>
        <w:pStyle w:val="Heading4"/>
        <w:spacing w:before="170"/>
      </w:pPr>
      <w:r>
        <w:t>Service policies</w:t>
      </w:r>
    </w:p>
    <w:p w14:paraId="6C43A118" w14:textId="77777777" w:rsidR="006A7611" w:rsidRPr="004B4BDF" w:rsidRDefault="006A7611" w:rsidP="008F2C6A">
      <w:pPr>
        <w:pStyle w:val="Bullets1"/>
        <w:keepNext/>
        <w:ind w:left="284" w:hanging="284"/>
        <w:rPr>
          <w:i/>
        </w:rPr>
      </w:pPr>
      <w:r w:rsidRPr="004B4BDF">
        <w:rPr>
          <w:i/>
        </w:rPr>
        <w:t>Code of Conduct Policy</w:t>
      </w:r>
    </w:p>
    <w:p w14:paraId="798811F2" w14:textId="77777777" w:rsidR="006A7611" w:rsidRPr="004B4BDF" w:rsidRDefault="006A7611" w:rsidP="008F2C6A">
      <w:pPr>
        <w:pStyle w:val="Bullets1"/>
        <w:keepNext/>
        <w:ind w:left="284" w:hanging="284"/>
        <w:rPr>
          <w:i/>
        </w:rPr>
      </w:pPr>
      <w:r w:rsidRPr="004B4BDF">
        <w:rPr>
          <w:i/>
        </w:rPr>
        <w:t>Complaints and Grievances Policy</w:t>
      </w:r>
    </w:p>
    <w:p w14:paraId="74257768" w14:textId="77777777" w:rsidR="006A7611" w:rsidRPr="004B4BDF" w:rsidRDefault="006A7611" w:rsidP="008F2C6A">
      <w:pPr>
        <w:pStyle w:val="Bullets1"/>
        <w:ind w:left="284" w:hanging="284"/>
        <w:rPr>
          <w:i/>
        </w:rPr>
      </w:pPr>
      <w:r w:rsidRPr="004B4BDF">
        <w:rPr>
          <w:i/>
        </w:rPr>
        <w:t>Curriculum Development Policy</w:t>
      </w:r>
    </w:p>
    <w:p w14:paraId="5C62D2C8" w14:textId="77777777" w:rsidR="006A7611" w:rsidRPr="004B4BDF" w:rsidRDefault="006A7611" w:rsidP="008F2C6A">
      <w:pPr>
        <w:pStyle w:val="Bullets1"/>
        <w:ind w:left="284" w:hanging="284"/>
        <w:rPr>
          <w:i/>
        </w:rPr>
      </w:pPr>
      <w:r w:rsidRPr="004B4BDF">
        <w:rPr>
          <w:i/>
        </w:rPr>
        <w:t>Enrolment and Orientation Policy</w:t>
      </w:r>
    </w:p>
    <w:p w14:paraId="563D2230" w14:textId="77777777" w:rsidR="006A7611" w:rsidRPr="004B4BDF" w:rsidRDefault="006A7611" w:rsidP="008F2C6A">
      <w:pPr>
        <w:pStyle w:val="Bullets1"/>
        <w:ind w:left="284" w:hanging="284"/>
        <w:rPr>
          <w:i/>
        </w:rPr>
      </w:pPr>
      <w:r w:rsidRPr="004B4BDF">
        <w:rPr>
          <w:i/>
        </w:rPr>
        <w:t>Governance and Management of the Service Policy</w:t>
      </w:r>
    </w:p>
    <w:p w14:paraId="02557BFC" w14:textId="77777777" w:rsidR="006A7611" w:rsidRPr="004B4BDF" w:rsidRDefault="006A7611" w:rsidP="008F2C6A">
      <w:pPr>
        <w:pStyle w:val="Bullets1"/>
        <w:ind w:left="284" w:hanging="284"/>
        <w:rPr>
          <w:i/>
        </w:rPr>
      </w:pPr>
      <w:r w:rsidRPr="004B4BDF">
        <w:rPr>
          <w:i/>
        </w:rPr>
        <w:t>Occupational Health and Safety Policy</w:t>
      </w:r>
    </w:p>
    <w:p w14:paraId="24821F48" w14:textId="77777777" w:rsidR="006A7611" w:rsidRPr="004B4BDF" w:rsidRDefault="006A7611" w:rsidP="008F2C6A">
      <w:pPr>
        <w:pStyle w:val="Bullets1"/>
        <w:ind w:left="284" w:hanging="284"/>
        <w:rPr>
          <w:i/>
        </w:rPr>
      </w:pPr>
      <w:r w:rsidRPr="004B4BDF">
        <w:rPr>
          <w:i/>
        </w:rPr>
        <w:t>Privacy and Confidentiality Policy</w:t>
      </w:r>
    </w:p>
    <w:p w14:paraId="2EF6D17F" w14:textId="77777777" w:rsidR="006A7611" w:rsidRPr="004B4BDF" w:rsidRDefault="006A7611" w:rsidP="008F2C6A">
      <w:pPr>
        <w:pStyle w:val="Bullets1"/>
        <w:ind w:left="284" w:hanging="284"/>
        <w:rPr>
          <w:i/>
        </w:rPr>
      </w:pPr>
      <w:r w:rsidRPr="004B4BDF">
        <w:rPr>
          <w:i/>
        </w:rPr>
        <w:t>Staffing Policy</w:t>
      </w:r>
    </w:p>
    <w:p w14:paraId="4DCFB26D" w14:textId="77777777" w:rsidR="006A7611" w:rsidRPr="00741B81" w:rsidRDefault="006A7611" w:rsidP="00741B81">
      <w:pPr>
        <w:pStyle w:val="Heading1"/>
      </w:pPr>
      <w:r w:rsidRPr="00741B81">
        <w:t>Procedures</w:t>
      </w:r>
    </w:p>
    <w:p w14:paraId="33FCEFC4" w14:textId="77777777" w:rsidR="006A7611" w:rsidRPr="004B4BDF" w:rsidRDefault="006A7611" w:rsidP="004B4BDF">
      <w:pPr>
        <w:pStyle w:val="Heading4"/>
      </w:pPr>
      <w:r w:rsidRPr="004B4BDF">
        <w:t xml:space="preserve">The Approved Provider </w:t>
      </w:r>
      <w:r w:rsidR="007A37E2">
        <w:t xml:space="preserve">or Persons with Management and Control </w:t>
      </w:r>
      <w:r w:rsidRPr="004B4BDF">
        <w:t>is responsible for:</w:t>
      </w:r>
    </w:p>
    <w:p w14:paraId="098708D3" w14:textId="77777777"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14:paraId="1C6A393B" w14:textId="77777777"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14:paraId="32225737" w14:textId="77777777"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14:paraId="6A789718" w14:textId="77777777"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14:paraId="2F4963D0" w14:textId="77777777"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14:paraId="2D86F236" w14:textId="77777777"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14:paraId="2D06DEAE" w14:textId="77777777"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14:paraId="7B99839D" w14:textId="77777777"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14:paraId="4B5B0609" w14:textId="77777777"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14:paraId="7E03659A" w14:textId="77777777"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14:paraId="635DB915" w14:textId="77777777"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14:paraId="1D924973" w14:textId="77777777"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14:paraId="10188D0F" w14:textId="77777777"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14:paraId="18E8287B" w14:textId="77777777"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14:paraId="1D65BAB9" w14:textId="77777777"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14:paraId="62B8FBFC" w14:textId="77777777" w:rsidR="006A7611" w:rsidRDefault="006A7611" w:rsidP="002673D3">
      <w:pPr>
        <w:pStyle w:val="Bullets1"/>
        <w:ind w:left="284" w:hanging="284"/>
      </w:pPr>
      <w:r>
        <w:lastRenderedPageBreak/>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14:paraId="6DA7D5E6" w14:textId="77777777" w:rsidR="006A7611" w:rsidRDefault="006A7611" w:rsidP="002673D3">
      <w:pPr>
        <w:pStyle w:val="Bullets1"/>
        <w:ind w:left="284" w:hanging="284"/>
      </w:pPr>
      <w:r>
        <w:t>developing procedures to ensure data and information (e.g. passwords) are kept secure, and only disclosed to individuals where necessary e.g. to new educators, staff or committee of management</w:t>
      </w:r>
    </w:p>
    <w:p w14:paraId="5AC5D336" w14:textId="77777777" w:rsidR="006A7611" w:rsidRDefault="006A7611" w:rsidP="002673D3">
      <w:pPr>
        <w:pStyle w:val="Bullets1"/>
        <w:ind w:left="284" w:hanging="284"/>
      </w:pPr>
      <w:r>
        <w:t>developing procedures to ensure that all educators, staff, volunteers and students are aware of the requirements of this policy</w:t>
      </w:r>
    </w:p>
    <w:p w14:paraId="7244A5CA" w14:textId="77777777"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14:paraId="4E993B28" w14:textId="77777777"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14:paraId="677F4246" w14:textId="77777777" w:rsidR="006A7611" w:rsidRDefault="006A7611" w:rsidP="002673D3">
      <w:pPr>
        <w:pStyle w:val="Bullets1"/>
        <w:ind w:left="284" w:hanging="284"/>
      </w:pPr>
      <w:r>
        <w:t>ensuring compliance with this policy by all users of the service’s ICT facilities</w:t>
      </w:r>
    </w:p>
    <w:p w14:paraId="181E61FB" w14:textId="77777777"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fldSimple w:instr=" DOCPROPERTY  Company  \* MERGEFORMAT ">
        <w:r w:rsidR="00475695">
          <w:t>Eltham South Preschool</w:t>
        </w:r>
      </w:fldSimple>
      <w:r w:rsidR="00312DE4">
        <w:t xml:space="preserve"> </w:t>
      </w:r>
      <w:r w:rsidRPr="004139E5">
        <w:t>I</w:t>
      </w:r>
      <w:r>
        <w:t>C</w:t>
      </w:r>
      <w:r w:rsidRPr="004139E5">
        <w:t>T facilities</w:t>
      </w:r>
      <w:r w:rsidRPr="002E48CD">
        <w:rPr>
          <w:rFonts w:cs="Arial"/>
        </w:rPr>
        <w:t>)</w:t>
      </w:r>
      <w:r>
        <w:rPr>
          <w:rFonts w:cs="Arial"/>
        </w:rPr>
        <w:t>.</w:t>
      </w:r>
    </w:p>
    <w:p w14:paraId="60A198E6" w14:textId="77777777" w:rsidR="006A7611" w:rsidRPr="009F1209" w:rsidRDefault="006A7611" w:rsidP="00CE1C07">
      <w:pPr>
        <w:pStyle w:val="Heading4"/>
        <w:spacing w:before="170"/>
      </w:pPr>
      <w:r>
        <w:t>The Nominated S</w:t>
      </w:r>
      <w:r w:rsidR="007A37E2">
        <w:t>upervisor, Person with Day to Day Charge</w:t>
      </w:r>
      <w:r>
        <w:t>, educators, staff and other authorised users of the service’s ICT facilities are responsible for:</w:t>
      </w:r>
    </w:p>
    <w:p w14:paraId="32738AAB" w14:textId="77777777"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14:paraId="159B972B" w14:textId="77777777"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14:paraId="0D030652" w14:textId="77777777"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14:paraId="48162605" w14:textId="77777777"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fldSimple w:instr=" DOCPROPERTY  Company  \* MERGEFORMAT ">
        <w:r w:rsidR="00475695">
          <w:t>Eltham South Preschool</w:t>
        </w:r>
      </w:fldSimple>
    </w:p>
    <w:p w14:paraId="14BD6A6E" w14:textId="77777777"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14:paraId="41A8C4EB" w14:textId="77777777"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14:paraId="029745BD" w14:textId="77777777"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14:paraId="005B1963" w14:textId="77777777"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14:paraId="41E9A782" w14:textId="77777777" w:rsidR="006A7611" w:rsidRPr="004170E1" w:rsidRDefault="006A7611" w:rsidP="003C47EB">
      <w:pPr>
        <w:pStyle w:val="Bullets1"/>
        <w:ind w:left="284" w:hanging="284"/>
      </w:pPr>
      <w:r>
        <w:t>ensuring no illegal material is transmitted</w:t>
      </w:r>
      <w:r w:rsidR="00E45B65">
        <w:t xml:space="preserve"> at any time via any ICT medium</w:t>
      </w:r>
    </w:p>
    <w:p w14:paraId="3BCC0E12" w14:textId="77777777"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14:paraId="1E44AF0B" w14:textId="77777777"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14:paraId="4BFBFF0E" w14:textId="77777777"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14:paraId="1D748F8F" w14:textId="77777777"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14:paraId="1BB421C4" w14:textId="77777777"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14:paraId="6880143F" w14:textId="77777777" w:rsidR="006A7611" w:rsidRPr="004170E1" w:rsidRDefault="006A7611" w:rsidP="003C47EB">
      <w:pPr>
        <w:pStyle w:val="Bullets1"/>
        <w:ind w:left="284" w:hanging="284"/>
      </w:pPr>
      <w:r>
        <w:t>r</w:t>
      </w:r>
      <w:r w:rsidRPr="004170E1">
        <w:t>estricting the use of personal m</w:t>
      </w:r>
      <w:r>
        <w:t>obile phones to rostered breaks</w:t>
      </w:r>
    </w:p>
    <w:p w14:paraId="1495AFFF" w14:textId="77777777"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14:paraId="4D8D8DD2" w14:textId="77777777" w:rsidR="00E26088" w:rsidRDefault="006A7611" w:rsidP="001A76A7">
      <w:pPr>
        <w:pStyle w:val="Bullets1"/>
        <w:ind w:left="284" w:hanging="284"/>
      </w:pPr>
      <w:r>
        <w:t xml:space="preserve">ensuring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rsidR="007A37E2">
        <w:t>)</w:t>
      </w:r>
    </w:p>
    <w:p w14:paraId="4A86965E" w14:textId="77777777" w:rsidR="007A37E2" w:rsidRPr="001A76A7" w:rsidRDefault="007A37E2" w:rsidP="001A76A7">
      <w:pPr>
        <w:pStyle w:val="Bullets1"/>
        <w:ind w:left="284" w:hanging="284"/>
      </w:pPr>
      <w:r>
        <w:t>responding to a privacy breach in accordance with privacy and confidentiality policy.</w:t>
      </w:r>
    </w:p>
    <w:p w14:paraId="28436F43" w14:textId="77777777" w:rsidR="006A7611" w:rsidRDefault="006A7611" w:rsidP="00CE1C07">
      <w:pPr>
        <w:pStyle w:val="Heading4"/>
        <w:spacing w:before="170"/>
      </w:pPr>
      <w:r>
        <w:t>Parents/guardians are responsible for:</w:t>
      </w:r>
    </w:p>
    <w:p w14:paraId="3E103262" w14:textId="77777777"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14:paraId="0E69B9AA" w14:textId="77777777" w:rsidR="006A7611" w:rsidRPr="00741B81" w:rsidRDefault="006A7611" w:rsidP="00202768">
      <w:pPr>
        <w:pStyle w:val="Bullets1"/>
        <w:ind w:left="284" w:hanging="284"/>
      </w:pPr>
      <w:r w:rsidRPr="00741B81">
        <w:lastRenderedPageBreak/>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14:paraId="09045CFE" w14:textId="77777777" w:rsidR="004B4BDF" w:rsidRPr="004B4BDF" w:rsidRDefault="006A7611" w:rsidP="00202768">
      <w:pPr>
        <w:pStyle w:val="Bullets1"/>
        <w:ind w:left="284" w:hanging="284"/>
        <w:rPr>
          <w:b/>
        </w:rPr>
      </w:pPr>
      <w:r w:rsidRPr="00741B81">
        <w:t>maintaining the privacy of any personal or health information provided to them about other individuals e.g. contact details.</w:t>
      </w:r>
    </w:p>
    <w:p w14:paraId="07703286" w14:textId="77777777"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14:paraId="764F05A2" w14:textId="77777777" w:rsidR="006A7611" w:rsidRPr="00741B81" w:rsidRDefault="006A7611" w:rsidP="00741B81">
      <w:pPr>
        <w:pStyle w:val="Heading1"/>
      </w:pPr>
      <w:r w:rsidRPr="00741B81">
        <w:t>Evaluation</w:t>
      </w:r>
    </w:p>
    <w:p w14:paraId="50981894" w14:textId="77777777" w:rsidR="006A7611" w:rsidRDefault="006A7611" w:rsidP="00741B81">
      <w:pPr>
        <w:pStyle w:val="BodyText3ptAfter"/>
        <w:rPr>
          <w:lang w:val="en-US"/>
        </w:rPr>
      </w:pPr>
      <w:r>
        <w:rPr>
          <w:lang w:val="en-US"/>
        </w:rPr>
        <w:t>In order to assess whether the values and purposes of the policy have been achieved, the Approved Provider will:</w:t>
      </w:r>
    </w:p>
    <w:p w14:paraId="75F3C200" w14:textId="77777777" w:rsidR="006A7611" w:rsidRDefault="006A7611" w:rsidP="00CD6397">
      <w:pPr>
        <w:pStyle w:val="Bullets1"/>
        <w:ind w:left="284" w:hanging="284"/>
        <w:rPr>
          <w:lang w:val="en-US"/>
        </w:rPr>
      </w:pPr>
      <w:r>
        <w:rPr>
          <w:lang w:val="en-US"/>
        </w:rPr>
        <w:t>regularly seek feedback from everyone affected by the policy regarding its effectiveness</w:t>
      </w:r>
    </w:p>
    <w:p w14:paraId="23666AD8" w14:textId="77777777" w:rsidR="006A7611" w:rsidRDefault="006A7611" w:rsidP="00CD6397">
      <w:pPr>
        <w:pStyle w:val="Bullets1"/>
        <w:ind w:left="284" w:hanging="284"/>
        <w:rPr>
          <w:lang w:val="en-US"/>
        </w:rPr>
      </w:pPr>
      <w:r>
        <w:rPr>
          <w:lang w:val="en-US"/>
        </w:rPr>
        <w:t>monitor the implementation, compliance, complaints and incidents in relation to this policy</w:t>
      </w:r>
    </w:p>
    <w:p w14:paraId="2B1DA93A" w14:textId="77777777" w:rsidR="006A7611" w:rsidRDefault="006A7611" w:rsidP="00CD6397">
      <w:pPr>
        <w:pStyle w:val="Bullets1"/>
        <w:ind w:left="284" w:hanging="284"/>
        <w:rPr>
          <w:lang w:val="en-US"/>
        </w:rPr>
      </w:pPr>
      <w:r>
        <w:rPr>
          <w:lang w:val="en-US"/>
        </w:rPr>
        <w:t>keep the policy up to date with current legislation, research, policy and best practice</w:t>
      </w:r>
    </w:p>
    <w:p w14:paraId="2BF1D7DC" w14:textId="77777777" w:rsidR="006A7611" w:rsidRDefault="006A7611" w:rsidP="00CD6397">
      <w:pPr>
        <w:pStyle w:val="Bullets1"/>
        <w:ind w:left="284" w:hanging="284"/>
        <w:rPr>
          <w:lang w:val="en-US"/>
        </w:rPr>
      </w:pPr>
      <w:r>
        <w:rPr>
          <w:lang w:val="en-US"/>
        </w:rPr>
        <w:t>revise the policy and procedures as part of the service’s policy review cycle, or as required</w:t>
      </w:r>
    </w:p>
    <w:p w14:paraId="77F2D8D4" w14:textId="77777777" w:rsidR="006A7611" w:rsidRPr="00A46FF5" w:rsidRDefault="00475695" w:rsidP="00CD6397">
      <w:pPr>
        <w:pStyle w:val="Bullets1"/>
        <w:ind w:left="284" w:hanging="284"/>
        <w:rPr>
          <w:b/>
        </w:rPr>
      </w:pPr>
      <w:r>
        <w:rPr>
          <w:lang w:val="en-US"/>
        </w:rPr>
        <w:t>make policies available at all times so that anyone can make comment on them</w:t>
      </w:r>
      <w:r w:rsidR="006A7611" w:rsidRPr="00C40CEF">
        <w:rPr>
          <w:lang w:val="en-US"/>
        </w:rPr>
        <w:t>.</w:t>
      </w:r>
    </w:p>
    <w:sectPr w:rsidR="006A7611" w:rsidRPr="00A46FF5" w:rsidSect="00D52EF7">
      <w:footerReference w:type="default" r:id="rId16"/>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F14D" w14:textId="77777777" w:rsidR="00B20B21" w:rsidRDefault="00B20B21" w:rsidP="002D4B54">
      <w:pPr>
        <w:spacing w:after="0"/>
      </w:pPr>
      <w:r>
        <w:separator/>
      </w:r>
    </w:p>
  </w:endnote>
  <w:endnote w:type="continuationSeparator" w:id="0">
    <w:p w14:paraId="6F4FA99C" w14:textId="77777777" w:rsidR="00B20B21" w:rsidRDefault="00B20B2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1"/>
      <w:gridCol w:w="4539"/>
    </w:tblGrid>
    <w:tr w:rsidR="00A25BD5" w:rsidRPr="00B55D55" w14:paraId="39E5C478" w14:textId="77777777" w:rsidTr="006A7611">
      <w:tc>
        <w:tcPr>
          <w:tcW w:w="4643" w:type="dxa"/>
          <w:shd w:val="clear" w:color="auto" w:fill="auto"/>
        </w:tcPr>
        <w:p w14:paraId="1C05DE8D" w14:textId="77777777" w:rsidR="00A25BD5" w:rsidRPr="00B55D55" w:rsidRDefault="00A25BD5" w:rsidP="00F03AC2">
          <w:pPr>
            <w:pStyle w:val="Footer"/>
          </w:pPr>
          <w:r w:rsidRPr="00B55D55">
            <w:t xml:space="preserve">© </w:t>
          </w:r>
          <w:r w:rsidR="008A4A0F">
            <w:t>2019</w:t>
          </w:r>
          <w:r w:rsidR="004E248C">
            <w:t xml:space="preserve"> Early Learning Association Australia</w:t>
          </w:r>
        </w:p>
        <w:p w14:paraId="283784D1" w14:textId="77777777" w:rsidR="00A25BD5" w:rsidRPr="00B55D55" w:rsidRDefault="00A25BD5" w:rsidP="00F03AC2">
          <w:pPr>
            <w:pStyle w:val="Footer"/>
          </w:pPr>
          <w:r w:rsidRPr="00B55D55">
            <w:t>Telephone 03 9489 3500 or 1300 730 119 (rural)</w:t>
          </w:r>
        </w:p>
      </w:tc>
      <w:tc>
        <w:tcPr>
          <w:tcW w:w="4643" w:type="dxa"/>
          <w:shd w:val="clear" w:color="auto" w:fill="auto"/>
        </w:tcPr>
        <w:p w14:paraId="74EF053D" w14:textId="27266868" w:rsidR="00A25BD5" w:rsidRPr="00B55D55" w:rsidRDefault="00015BDE" w:rsidP="006A7611">
          <w:pPr>
            <w:pStyle w:val="Footer"/>
            <w:jc w:val="right"/>
          </w:pPr>
          <w:fldSimple w:instr=" STYLEREF  Title  \* MERGEFORMAT ">
            <w:r w:rsidR="004E6EF3" w:rsidRPr="004E6EF3">
              <w:rPr>
                <w:bCs/>
                <w:noProof/>
                <w:lang w:val="en-US"/>
              </w:rPr>
              <w:t>Information and</w:t>
            </w:r>
            <w:r w:rsidR="004E6EF3">
              <w:rPr>
                <w:noProof/>
              </w:rPr>
              <w:t xml:space="preserve"> Communication Technology (ICT) Policy</w:t>
            </w:r>
          </w:fldSimple>
          <w:r w:rsidR="008A4A0F">
            <w:rPr>
              <w:noProof/>
            </w:rPr>
            <w:t xml:space="preserve"> </w:t>
          </w:r>
          <w:r w:rsidR="008A4A0F">
            <w:rPr>
              <w:noProof/>
            </w:rPr>
            <w:br/>
            <w:t>(July 2019)</w:t>
          </w:r>
        </w:p>
        <w:p w14:paraId="10A8E1A9" w14:textId="77777777" w:rsidR="00F03AC2" w:rsidRPr="00B55D55" w:rsidRDefault="00F03AC2" w:rsidP="006A7611">
          <w:pPr>
            <w:pStyle w:val="Footer"/>
            <w:jc w:val="right"/>
          </w:pPr>
          <w:r w:rsidRPr="00B55D55">
            <w:t xml:space="preserve">Page </w:t>
          </w:r>
          <w:r w:rsidR="00286B4F" w:rsidRPr="00B55D55">
            <w:fldChar w:fldCharType="begin"/>
          </w:r>
          <w:r w:rsidR="00436153" w:rsidRPr="00B55D55">
            <w:instrText xml:space="preserve"> PAGE </w:instrText>
          </w:r>
          <w:r w:rsidR="00286B4F" w:rsidRPr="00B55D55">
            <w:fldChar w:fldCharType="separate"/>
          </w:r>
          <w:r w:rsidR="005C2D12">
            <w:rPr>
              <w:noProof/>
            </w:rPr>
            <w:t>1</w:t>
          </w:r>
          <w:r w:rsidR="00286B4F" w:rsidRPr="00B55D55">
            <w:rPr>
              <w:noProof/>
            </w:rPr>
            <w:fldChar w:fldCharType="end"/>
          </w:r>
          <w:r w:rsidRPr="00B55D55">
            <w:t xml:space="preserve"> of </w:t>
          </w:r>
          <w:r w:rsidR="00B20B21">
            <w:fldChar w:fldCharType="begin"/>
          </w:r>
          <w:r w:rsidR="00B20B21">
            <w:instrText xml:space="preserve"> NUMPAGES  </w:instrText>
          </w:r>
          <w:r w:rsidR="00B20B21">
            <w:fldChar w:fldCharType="separate"/>
          </w:r>
          <w:r w:rsidR="005C2D12">
            <w:rPr>
              <w:noProof/>
            </w:rPr>
            <w:t>12</w:t>
          </w:r>
          <w:r w:rsidR="00B20B21">
            <w:rPr>
              <w:noProof/>
            </w:rPr>
            <w:fldChar w:fldCharType="end"/>
          </w:r>
        </w:p>
      </w:tc>
    </w:tr>
  </w:tbl>
  <w:p w14:paraId="3EAF12A6" w14:textId="77777777" w:rsidR="008A4A0F" w:rsidRDefault="008A4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BAC1" w14:textId="77777777" w:rsidR="00B20B21" w:rsidRDefault="00B20B21" w:rsidP="002D4B54">
      <w:pPr>
        <w:spacing w:after="0"/>
      </w:pPr>
      <w:r>
        <w:separator/>
      </w:r>
    </w:p>
  </w:footnote>
  <w:footnote w:type="continuationSeparator" w:id="0">
    <w:p w14:paraId="4C77130A" w14:textId="77777777" w:rsidR="00B20B21" w:rsidRDefault="00B20B2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5695"/>
    <w:rsid w:val="0000702E"/>
    <w:rsid w:val="00015BDE"/>
    <w:rsid w:val="00017F2D"/>
    <w:rsid w:val="0002620A"/>
    <w:rsid w:val="00027DD2"/>
    <w:rsid w:val="00027FF8"/>
    <w:rsid w:val="00030B9A"/>
    <w:rsid w:val="0004266C"/>
    <w:rsid w:val="000500F9"/>
    <w:rsid w:val="000B19A1"/>
    <w:rsid w:val="000B1F9C"/>
    <w:rsid w:val="000E1CBB"/>
    <w:rsid w:val="000F0554"/>
    <w:rsid w:val="000F6FF4"/>
    <w:rsid w:val="00102FDB"/>
    <w:rsid w:val="00117DD7"/>
    <w:rsid w:val="001204C8"/>
    <w:rsid w:val="0012585C"/>
    <w:rsid w:val="00134613"/>
    <w:rsid w:val="00160424"/>
    <w:rsid w:val="0019016E"/>
    <w:rsid w:val="001A76A7"/>
    <w:rsid w:val="001B03C4"/>
    <w:rsid w:val="001C3A3D"/>
    <w:rsid w:val="001F7B2F"/>
    <w:rsid w:val="00202768"/>
    <w:rsid w:val="0020642D"/>
    <w:rsid w:val="002071F5"/>
    <w:rsid w:val="00217FCD"/>
    <w:rsid w:val="002330AC"/>
    <w:rsid w:val="002443F3"/>
    <w:rsid w:val="00254DBE"/>
    <w:rsid w:val="002673D3"/>
    <w:rsid w:val="00270337"/>
    <w:rsid w:val="002709A8"/>
    <w:rsid w:val="00286B4F"/>
    <w:rsid w:val="002A02CA"/>
    <w:rsid w:val="002D4B54"/>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75695"/>
    <w:rsid w:val="00485CC8"/>
    <w:rsid w:val="004A081D"/>
    <w:rsid w:val="004B4BDF"/>
    <w:rsid w:val="004E248C"/>
    <w:rsid w:val="004E6EF3"/>
    <w:rsid w:val="004F1F77"/>
    <w:rsid w:val="00525041"/>
    <w:rsid w:val="005516DA"/>
    <w:rsid w:val="00556331"/>
    <w:rsid w:val="0056542D"/>
    <w:rsid w:val="005804AD"/>
    <w:rsid w:val="00581D9B"/>
    <w:rsid w:val="00583E75"/>
    <w:rsid w:val="00583E81"/>
    <w:rsid w:val="005A70E4"/>
    <w:rsid w:val="005B13DF"/>
    <w:rsid w:val="005B508D"/>
    <w:rsid w:val="005B76C1"/>
    <w:rsid w:val="005B79E8"/>
    <w:rsid w:val="005C2D12"/>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2241C"/>
    <w:rsid w:val="00741B81"/>
    <w:rsid w:val="00746A36"/>
    <w:rsid w:val="00753166"/>
    <w:rsid w:val="00764088"/>
    <w:rsid w:val="007969AD"/>
    <w:rsid w:val="007A10F3"/>
    <w:rsid w:val="007A2020"/>
    <w:rsid w:val="007A37E2"/>
    <w:rsid w:val="007B73AF"/>
    <w:rsid w:val="007F191B"/>
    <w:rsid w:val="00842EE8"/>
    <w:rsid w:val="00882EEF"/>
    <w:rsid w:val="00883C68"/>
    <w:rsid w:val="008A0996"/>
    <w:rsid w:val="008A4A0F"/>
    <w:rsid w:val="008B036D"/>
    <w:rsid w:val="008B0E83"/>
    <w:rsid w:val="008B11CC"/>
    <w:rsid w:val="008C205B"/>
    <w:rsid w:val="008D3809"/>
    <w:rsid w:val="008E5C21"/>
    <w:rsid w:val="008F2C6A"/>
    <w:rsid w:val="008F65CA"/>
    <w:rsid w:val="009042D5"/>
    <w:rsid w:val="00913143"/>
    <w:rsid w:val="00920DBA"/>
    <w:rsid w:val="00925235"/>
    <w:rsid w:val="0094485C"/>
    <w:rsid w:val="00973123"/>
    <w:rsid w:val="009A13D0"/>
    <w:rsid w:val="009A18DA"/>
    <w:rsid w:val="009D7E21"/>
    <w:rsid w:val="009E16CB"/>
    <w:rsid w:val="00A15445"/>
    <w:rsid w:val="00A248F8"/>
    <w:rsid w:val="00A25BD5"/>
    <w:rsid w:val="00A3536E"/>
    <w:rsid w:val="00A5096B"/>
    <w:rsid w:val="00A55BDD"/>
    <w:rsid w:val="00A654A5"/>
    <w:rsid w:val="00A840E6"/>
    <w:rsid w:val="00A91DD3"/>
    <w:rsid w:val="00AA230F"/>
    <w:rsid w:val="00AA5C94"/>
    <w:rsid w:val="00AC7D28"/>
    <w:rsid w:val="00AD7668"/>
    <w:rsid w:val="00AD79FB"/>
    <w:rsid w:val="00AF6A30"/>
    <w:rsid w:val="00B175F7"/>
    <w:rsid w:val="00B20B21"/>
    <w:rsid w:val="00B31720"/>
    <w:rsid w:val="00B437E1"/>
    <w:rsid w:val="00B55D55"/>
    <w:rsid w:val="00B7506C"/>
    <w:rsid w:val="00B778E3"/>
    <w:rsid w:val="00B953ED"/>
    <w:rsid w:val="00BA6070"/>
    <w:rsid w:val="00BE323F"/>
    <w:rsid w:val="00BF60FB"/>
    <w:rsid w:val="00BF7593"/>
    <w:rsid w:val="00C13D46"/>
    <w:rsid w:val="00C236F8"/>
    <w:rsid w:val="00C25A43"/>
    <w:rsid w:val="00C41617"/>
    <w:rsid w:val="00C664FA"/>
    <w:rsid w:val="00C71344"/>
    <w:rsid w:val="00C736C8"/>
    <w:rsid w:val="00C820E7"/>
    <w:rsid w:val="00C93340"/>
    <w:rsid w:val="00CA0E1D"/>
    <w:rsid w:val="00CA1EC2"/>
    <w:rsid w:val="00CB1884"/>
    <w:rsid w:val="00CC0878"/>
    <w:rsid w:val="00CD607A"/>
    <w:rsid w:val="00CD6397"/>
    <w:rsid w:val="00CE1C07"/>
    <w:rsid w:val="00D25277"/>
    <w:rsid w:val="00D52D40"/>
    <w:rsid w:val="00D52EF7"/>
    <w:rsid w:val="00D6787E"/>
    <w:rsid w:val="00D81F19"/>
    <w:rsid w:val="00D93F13"/>
    <w:rsid w:val="00DB37C7"/>
    <w:rsid w:val="00DF7CAA"/>
    <w:rsid w:val="00E04E22"/>
    <w:rsid w:val="00E1057B"/>
    <w:rsid w:val="00E13731"/>
    <w:rsid w:val="00E26088"/>
    <w:rsid w:val="00E45B65"/>
    <w:rsid w:val="00EB62C9"/>
    <w:rsid w:val="00EC300D"/>
    <w:rsid w:val="00ED093F"/>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5941"/>
  <w15:docId w15:val="{BD5B54F8-9B65-46F3-8CC9-D861CC9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E6EF3"/>
    <w:pPr>
      <w:spacing w:after="170"/>
    </w:pPr>
    <w:rPr>
      <w:rFonts w:eastAsia="Calibri"/>
      <w:sz w:val="19"/>
      <w:szCs w:val="19"/>
      <w:lang w:eastAsia="en-US"/>
    </w:rPr>
  </w:style>
  <w:style w:type="paragraph" w:styleId="Heading1">
    <w:name w:val="heading 1"/>
    <w:next w:val="BodyText"/>
    <w:link w:val="Heading1Char"/>
    <w:qFormat/>
    <w:rsid w:val="004E6EF3"/>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4E6EF3"/>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4E6EF3"/>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4E6EF3"/>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4E6E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EF3"/>
  </w:style>
  <w:style w:type="character" w:customStyle="1" w:styleId="Heading1Char">
    <w:name w:val="Heading 1 Char"/>
    <w:link w:val="Heading1"/>
    <w:rsid w:val="004E6EF3"/>
    <w:rPr>
      <w:rFonts w:eastAsia="Times New Roman" w:cs="Arial"/>
      <w:b/>
      <w:bCs/>
      <w:caps/>
      <w:color w:val="000000"/>
      <w:sz w:val="24"/>
      <w:szCs w:val="24"/>
    </w:rPr>
  </w:style>
  <w:style w:type="paragraph" w:styleId="Title">
    <w:name w:val="Title"/>
    <w:next w:val="Normal"/>
    <w:link w:val="TitleChar"/>
    <w:uiPriority w:val="1"/>
    <w:qFormat/>
    <w:rsid w:val="004E6EF3"/>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4E6EF3"/>
    <w:rPr>
      <w:rFonts w:eastAsia="Times New Roman" w:cs="Arial"/>
      <w:b/>
      <w:bCs/>
      <w:caps/>
      <w:color w:val="000000"/>
      <w:sz w:val="28"/>
      <w:szCs w:val="28"/>
      <w:lang w:eastAsia="en-US"/>
    </w:rPr>
  </w:style>
  <w:style w:type="paragraph" w:customStyle="1" w:styleId="Bullets2">
    <w:name w:val="Bullets 2"/>
    <w:qFormat/>
    <w:rsid w:val="004E6EF3"/>
    <w:pPr>
      <w:numPr>
        <w:ilvl w:val="1"/>
        <w:numId w:val="16"/>
      </w:numPr>
      <w:spacing w:after="60" w:line="260" w:lineRule="atLeast"/>
    </w:pPr>
    <w:rPr>
      <w:rFonts w:eastAsia="Calibri"/>
      <w:szCs w:val="19"/>
    </w:rPr>
  </w:style>
  <w:style w:type="paragraph" w:customStyle="1" w:styleId="Attachment1">
    <w:name w:val="Attachment 1"/>
    <w:next w:val="Attachment2"/>
    <w:qFormat/>
    <w:rsid w:val="004E6EF3"/>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4E6EF3"/>
    <w:pPr>
      <w:spacing w:before="60" w:after="170" w:line="260" w:lineRule="atLeast"/>
    </w:pPr>
    <w:rPr>
      <w:rFonts w:eastAsia="Calibri"/>
      <w:szCs w:val="19"/>
    </w:rPr>
  </w:style>
  <w:style w:type="character" w:customStyle="1" w:styleId="BodyTextChar">
    <w:name w:val="Body Text Char"/>
    <w:link w:val="BodyText"/>
    <w:rsid w:val="004E6EF3"/>
    <w:rPr>
      <w:rFonts w:eastAsia="Calibri"/>
      <w:szCs w:val="19"/>
    </w:rPr>
  </w:style>
  <w:style w:type="character" w:customStyle="1" w:styleId="Heading2Char">
    <w:name w:val="Heading 2 Char"/>
    <w:link w:val="Heading2"/>
    <w:rsid w:val="004E6EF3"/>
    <w:rPr>
      <w:rFonts w:eastAsia="Times New Roman" w:cs="Arial"/>
      <w:b/>
      <w:bCs/>
      <w:caps/>
      <w:color w:val="000000"/>
      <w:sz w:val="22"/>
      <w:szCs w:val="22"/>
    </w:rPr>
  </w:style>
  <w:style w:type="character" w:customStyle="1" w:styleId="Heading3Char">
    <w:name w:val="Heading 3 Char"/>
    <w:link w:val="Heading3"/>
    <w:rsid w:val="004E6EF3"/>
    <w:rPr>
      <w:rFonts w:eastAsia="Times New Roman" w:cs="Arial"/>
      <w:b/>
      <w:bCs/>
      <w:caps/>
      <w:color w:val="000000"/>
    </w:rPr>
  </w:style>
  <w:style w:type="character" w:customStyle="1" w:styleId="Heading4Char">
    <w:name w:val="Heading 4 Char"/>
    <w:link w:val="Heading4"/>
    <w:rsid w:val="004E6EF3"/>
    <w:rPr>
      <w:rFonts w:eastAsia="Times New Roman" w:cs="Arial"/>
      <w:b/>
      <w:bCs/>
      <w:color w:val="000000"/>
      <w:szCs w:val="19"/>
    </w:rPr>
  </w:style>
  <w:style w:type="numbering" w:customStyle="1" w:styleId="Bullets">
    <w:name w:val="Bullets"/>
    <w:uiPriority w:val="99"/>
    <w:locked/>
    <w:rsid w:val="004E6EF3"/>
    <w:pPr>
      <w:numPr>
        <w:numId w:val="1"/>
      </w:numPr>
    </w:pPr>
  </w:style>
  <w:style w:type="paragraph" w:customStyle="1" w:styleId="Bullets1">
    <w:name w:val="Bullets 1"/>
    <w:qFormat/>
    <w:rsid w:val="004E6EF3"/>
    <w:pPr>
      <w:numPr>
        <w:numId w:val="16"/>
      </w:numPr>
      <w:spacing w:after="60" w:line="260" w:lineRule="atLeast"/>
    </w:pPr>
    <w:rPr>
      <w:rFonts w:eastAsia="Calibri"/>
      <w:szCs w:val="19"/>
    </w:rPr>
  </w:style>
  <w:style w:type="paragraph" w:styleId="Header">
    <w:name w:val="header"/>
    <w:basedOn w:val="Normal"/>
    <w:link w:val="HeaderChar"/>
    <w:uiPriority w:val="99"/>
    <w:unhideWhenUsed/>
    <w:rsid w:val="004E6EF3"/>
    <w:pPr>
      <w:tabs>
        <w:tab w:val="center" w:pos="4513"/>
        <w:tab w:val="right" w:pos="9026"/>
      </w:tabs>
      <w:spacing w:after="0"/>
    </w:pPr>
  </w:style>
  <w:style w:type="character" w:customStyle="1" w:styleId="HeaderChar">
    <w:name w:val="Header Char"/>
    <w:link w:val="Header"/>
    <w:uiPriority w:val="99"/>
    <w:rsid w:val="004E6EF3"/>
    <w:rPr>
      <w:rFonts w:eastAsia="Calibri"/>
      <w:sz w:val="19"/>
      <w:szCs w:val="19"/>
      <w:lang w:eastAsia="en-US"/>
    </w:rPr>
  </w:style>
  <w:style w:type="paragraph" w:styleId="Footer">
    <w:name w:val="footer"/>
    <w:basedOn w:val="Normal"/>
    <w:link w:val="FooterChar"/>
    <w:uiPriority w:val="99"/>
    <w:unhideWhenUsed/>
    <w:rsid w:val="004E6EF3"/>
    <w:pPr>
      <w:tabs>
        <w:tab w:val="center" w:pos="4513"/>
        <w:tab w:val="right" w:pos="9026"/>
      </w:tabs>
      <w:spacing w:after="0"/>
    </w:pPr>
    <w:rPr>
      <w:rFonts w:cs="Arial"/>
      <w:sz w:val="16"/>
      <w:szCs w:val="16"/>
    </w:rPr>
  </w:style>
  <w:style w:type="character" w:customStyle="1" w:styleId="FooterChar">
    <w:name w:val="Footer Char"/>
    <w:link w:val="Footer"/>
    <w:uiPriority w:val="99"/>
    <w:rsid w:val="004E6EF3"/>
    <w:rPr>
      <w:rFonts w:eastAsia="Calibri" w:cs="Arial"/>
      <w:sz w:val="16"/>
      <w:szCs w:val="16"/>
      <w:lang w:eastAsia="en-US"/>
    </w:rPr>
  </w:style>
  <w:style w:type="table" w:styleId="TableGrid">
    <w:name w:val="Table Grid"/>
    <w:basedOn w:val="TableNormal"/>
    <w:uiPriority w:val="59"/>
    <w:locked/>
    <w:rsid w:val="004E6EF3"/>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4E6EF3"/>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4E6EF3"/>
    <w:pPr>
      <w:spacing w:after="720"/>
    </w:pPr>
    <w:rPr>
      <w:rFonts w:eastAsia="Times New Roman" w:cs="Arial"/>
      <w:b/>
      <w:bCs/>
      <w:color w:val="000000"/>
      <w:sz w:val="24"/>
      <w:szCs w:val="24"/>
      <w:lang w:eastAsia="en-US"/>
    </w:rPr>
  </w:style>
  <w:style w:type="paragraph" w:customStyle="1" w:styleId="Bullets3">
    <w:name w:val="Bullets 3"/>
    <w:qFormat/>
    <w:rsid w:val="004E6EF3"/>
    <w:pPr>
      <w:numPr>
        <w:ilvl w:val="2"/>
        <w:numId w:val="16"/>
      </w:numPr>
      <w:spacing w:after="60" w:line="260" w:lineRule="atLeast"/>
    </w:pPr>
    <w:rPr>
      <w:rFonts w:eastAsia="Calibri"/>
      <w:szCs w:val="19"/>
    </w:rPr>
  </w:style>
  <w:style w:type="paragraph" w:customStyle="1" w:styleId="BodyText3ptAfter">
    <w:name w:val="Body Text 3pt After"/>
    <w:basedOn w:val="BodyText"/>
    <w:qFormat/>
    <w:rsid w:val="004E6EF3"/>
    <w:pPr>
      <w:spacing w:after="60"/>
    </w:pPr>
  </w:style>
  <w:style w:type="paragraph" w:styleId="BalloonText">
    <w:name w:val="Balloon Text"/>
    <w:basedOn w:val="Normal"/>
    <w:link w:val="BalloonTextChar"/>
    <w:uiPriority w:val="99"/>
    <w:semiHidden/>
    <w:unhideWhenUsed/>
    <w:rsid w:val="004E6EF3"/>
    <w:pPr>
      <w:spacing w:after="0"/>
    </w:pPr>
    <w:rPr>
      <w:rFonts w:ascii="Tahoma" w:hAnsi="Tahoma" w:cs="Tahoma"/>
      <w:sz w:val="16"/>
      <w:szCs w:val="16"/>
    </w:rPr>
  </w:style>
  <w:style w:type="character" w:customStyle="1" w:styleId="BalloonTextChar">
    <w:name w:val="Balloon Text Char"/>
    <w:link w:val="BalloonText"/>
    <w:uiPriority w:val="99"/>
    <w:semiHidden/>
    <w:rsid w:val="004E6EF3"/>
    <w:rPr>
      <w:rFonts w:ascii="Tahoma" w:eastAsia="Calibri" w:hAnsi="Tahoma" w:cs="Tahoma"/>
      <w:sz w:val="16"/>
      <w:szCs w:val="16"/>
      <w:lang w:eastAsia="en-US"/>
    </w:rPr>
  </w:style>
  <w:style w:type="character" w:styleId="Hyperlink">
    <w:name w:val="Hyperlink"/>
    <w:uiPriority w:val="99"/>
    <w:unhideWhenUsed/>
    <w:rsid w:val="004E6EF3"/>
    <w:rPr>
      <w:color w:val="0000FF"/>
      <w:u w:val="single"/>
    </w:rPr>
  </w:style>
  <w:style w:type="paragraph" w:styleId="FootnoteText">
    <w:name w:val="footnote text"/>
    <w:basedOn w:val="Normal"/>
    <w:link w:val="FootnoteTextChar"/>
    <w:uiPriority w:val="99"/>
    <w:unhideWhenUsed/>
    <w:rsid w:val="004E6EF3"/>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E6EF3"/>
    <w:rPr>
      <w:rFonts w:eastAsia="Times New Roman"/>
      <w:snapToGrid w:val="0"/>
      <w:lang w:eastAsia="en-US"/>
    </w:rPr>
  </w:style>
  <w:style w:type="character" w:styleId="FootnoteReference">
    <w:name w:val="footnote reference"/>
    <w:uiPriority w:val="99"/>
    <w:semiHidden/>
    <w:unhideWhenUsed/>
    <w:rsid w:val="004E6EF3"/>
    <w:rPr>
      <w:vertAlign w:val="superscript"/>
    </w:rPr>
  </w:style>
  <w:style w:type="paragraph" w:customStyle="1" w:styleId="AttachmentNumberedHeading1">
    <w:name w:val="Attachment Numbered Heading 1"/>
    <w:qFormat/>
    <w:rsid w:val="004E6EF3"/>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4E6EF3"/>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4E6EF3"/>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E6EF3"/>
    <w:pPr>
      <w:spacing w:before="40" w:after="40"/>
    </w:pPr>
    <w:rPr>
      <w:rFonts w:eastAsia="Times New Roman" w:cs="Tms Rmn"/>
      <w:b/>
      <w:snapToGrid w:val="0"/>
      <w:sz w:val="20"/>
      <w:szCs w:val="20"/>
      <w:lang w:val="en-GB"/>
    </w:rPr>
  </w:style>
  <w:style w:type="paragraph" w:customStyle="1" w:styleId="Tabletext">
    <w:name w:val="Table text"/>
    <w:basedOn w:val="Normal"/>
    <w:qFormat/>
    <w:rsid w:val="004E6EF3"/>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E6EF3"/>
    <w:pPr>
      <w:spacing w:before="170"/>
    </w:pPr>
  </w:style>
  <w:style w:type="character" w:styleId="FollowedHyperlink">
    <w:name w:val="FollowedHyperlink"/>
    <w:uiPriority w:val="99"/>
    <w:semiHidden/>
    <w:unhideWhenUsed/>
    <w:rsid w:val="004E6EF3"/>
    <w:rPr>
      <w:color w:val="800080"/>
      <w:u w:val="single"/>
    </w:rPr>
  </w:style>
  <w:style w:type="paragraph" w:customStyle="1" w:styleId="SignatureLine">
    <w:name w:val="Signature Line"/>
    <w:basedOn w:val="BodyText"/>
    <w:qFormat/>
    <w:rsid w:val="004E6EF3"/>
    <w:pPr>
      <w:tabs>
        <w:tab w:val="right" w:leader="underscore" w:pos="4253"/>
        <w:tab w:val="left" w:pos="4522"/>
        <w:tab w:val="left" w:leader="underscore" w:pos="7796"/>
      </w:tabs>
      <w:spacing w:before="240" w:after="60"/>
    </w:pPr>
  </w:style>
  <w:style w:type="paragraph" w:customStyle="1" w:styleId="SubHeading">
    <w:name w:val="Sub Heading"/>
    <w:basedOn w:val="Normal"/>
    <w:rsid w:val="004E6EF3"/>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E6EF3"/>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E6EF3"/>
    <w:pPr>
      <w:tabs>
        <w:tab w:val="left" w:pos="4536"/>
      </w:tabs>
    </w:pPr>
    <w:rPr>
      <w:rFonts w:eastAsia="Arial"/>
    </w:rPr>
  </w:style>
  <w:style w:type="paragraph" w:customStyle="1" w:styleId="AlphaList">
    <w:name w:val="Alpha List"/>
    <w:qFormat/>
    <w:rsid w:val="004E6EF3"/>
    <w:pPr>
      <w:numPr>
        <w:numId w:val="18"/>
      </w:numPr>
      <w:spacing w:after="60" w:line="260" w:lineRule="atLeast"/>
    </w:pPr>
    <w:rPr>
      <w:rFonts w:eastAsia="Calibri"/>
      <w:szCs w:val="19"/>
    </w:rPr>
  </w:style>
  <w:style w:type="paragraph" w:customStyle="1" w:styleId="AlphaList2">
    <w:name w:val="Alpha List 2"/>
    <w:qFormat/>
    <w:rsid w:val="004E6EF3"/>
    <w:pPr>
      <w:numPr>
        <w:ilvl w:val="1"/>
        <w:numId w:val="18"/>
      </w:numPr>
      <w:spacing w:after="60" w:line="260" w:lineRule="atLeast"/>
    </w:pPr>
    <w:rPr>
      <w:rFonts w:eastAsia="Calibri"/>
      <w:szCs w:val="19"/>
    </w:rPr>
  </w:style>
  <w:style w:type="paragraph" w:customStyle="1" w:styleId="Tablebullets2">
    <w:name w:val="Table bullets 2"/>
    <w:qFormat/>
    <w:rsid w:val="004E6EF3"/>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4E6EF3"/>
    <w:rPr>
      <w:sz w:val="16"/>
      <w:szCs w:val="16"/>
    </w:rPr>
  </w:style>
  <w:style w:type="paragraph" w:styleId="CommentText">
    <w:name w:val="annotation text"/>
    <w:basedOn w:val="Normal"/>
    <w:link w:val="CommentTextChar"/>
    <w:uiPriority w:val="99"/>
    <w:semiHidden/>
    <w:unhideWhenUsed/>
    <w:rsid w:val="004E6EF3"/>
    <w:rPr>
      <w:sz w:val="20"/>
      <w:szCs w:val="20"/>
    </w:rPr>
  </w:style>
  <w:style w:type="character" w:customStyle="1" w:styleId="CommentTextChar">
    <w:name w:val="Comment Text Char"/>
    <w:link w:val="CommentText"/>
    <w:uiPriority w:val="99"/>
    <w:semiHidden/>
    <w:rsid w:val="004E6EF3"/>
    <w:rPr>
      <w:rFonts w:eastAsia="Calibri"/>
      <w:lang w:eastAsia="en-US"/>
    </w:rPr>
  </w:style>
  <w:style w:type="paragraph" w:styleId="CommentSubject">
    <w:name w:val="annotation subject"/>
    <w:basedOn w:val="CommentText"/>
    <w:next w:val="CommentText"/>
    <w:link w:val="CommentSubjectChar"/>
    <w:uiPriority w:val="99"/>
    <w:semiHidden/>
    <w:unhideWhenUsed/>
    <w:rsid w:val="004E6EF3"/>
    <w:rPr>
      <w:b/>
      <w:bCs/>
    </w:rPr>
  </w:style>
  <w:style w:type="character" w:customStyle="1" w:styleId="CommentSubjectChar">
    <w:name w:val="Comment Subject Char"/>
    <w:link w:val="CommentSubject"/>
    <w:uiPriority w:val="99"/>
    <w:semiHidden/>
    <w:rsid w:val="004E6EF3"/>
    <w:rPr>
      <w:rFonts w:eastAsia="Calibri"/>
      <w:b/>
      <w:bCs/>
      <w:lang w:eastAsia="en-US"/>
    </w:rPr>
  </w:style>
  <w:style w:type="paragraph" w:styleId="ListParagraph">
    <w:name w:val="List Paragraph"/>
    <w:basedOn w:val="Normal"/>
    <w:uiPriority w:val="34"/>
    <w:qFormat/>
    <w:rsid w:val="004E6EF3"/>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vic.gov.au/" TargetMode="External"/><Relationship Id="rId13" Type="http://schemas.openxmlformats.org/officeDocument/2006/relationships/hyperlink" Target="http://www.kindergarten.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kindergarten.vic.gov.au" TargetMode="Externa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s://www.education.vic.gov.au/school/teachers/management/infrastructure/Pages/acceptableus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7-Information-and-Communication-Techn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54F9-5F30-4172-AD09-5CBF2318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QA7-Information-and-Communication-Technology.dotx</Template>
  <TotalTime>2</TotalTime>
  <Pages>7</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18190</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2019-07-08T04:31:00Z</cp:lastPrinted>
  <dcterms:created xsi:type="dcterms:W3CDTF">2019-07-26T00:26:00Z</dcterms:created>
  <dcterms:modified xsi:type="dcterms:W3CDTF">2020-08-21T06:20:00Z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